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04" w:rsidRDefault="00C93942" w:rsidP="00EE7A3E">
      <w:pPr>
        <w:jc w:val="center"/>
        <w:rPr>
          <w:b/>
          <w:spacing w:val="20"/>
          <w:sz w:val="24"/>
          <w:szCs w:val="24"/>
        </w:rPr>
      </w:pPr>
    </w:p>
    <w:p w:rsidR="0043799B" w:rsidRPr="00EE7A3E" w:rsidRDefault="00C93942" w:rsidP="00EE7A3E">
      <w:pPr>
        <w:jc w:val="center"/>
        <w:rPr>
          <w:b/>
          <w:spacing w:val="20"/>
          <w:sz w:val="24"/>
          <w:szCs w:val="24"/>
        </w:rPr>
      </w:pPr>
      <w:r w:rsidRPr="00EE7A3E">
        <w:rPr>
          <w:b/>
          <w:spacing w:val="20"/>
          <w:sz w:val="24"/>
          <w:szCs w:val="24"/>
        </w:rPr>
        <w:t>РЕШЕНИЕ</w:t>
      </w:r>
    </w:p>
    <w:p w:rsidR="0043799B" w:rsidRPr="00EE7A3E" w:rsidRDefault="00C93942" w:rsidP="00EE7A3E">
      <w:pPr>
        <w:jc w:val="center"/>
        <w:rPr>
          <w:b/>
          <w:spacing w:val="20"/>
          <w:sz w:val="24"/>
          <w:szCs w:val="24"/>
        </w:rPr>
      </w:pPr>
      <w:r w:rsidRPr="00EE7A3E">
        <w:rPr>
          <w:b/>
          <w:spacing w:val="20"/>
          <w:sz w:val="24"/>
          <w:szCs w:val="24"/>
        </w:rPr>
        <w:t>Именем Российской Федерации</w:t>
      </w:r>
    </w:p>
    <w:p w:rsidR="00FE5E04" w:rsidRPr="00EE7A3E" w:rsidRDefault="00C93942" w:rsidP="00FE5E04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22 января 2019</w:t>
      </w:r>
      <w:r w:rsidRPr="00EE7A3E">
        <w:rPr>
          <w:sz w:val="24"/>
          <w:szCs w:val="24"/>
        </w:rPr>
        <w:t xml:space="preserve"> года </w:t>
      </w:r>
      <w:r w:rsidRPr="00EE7A3E">
        <w:rPr>
          <w:sz w:val="24"/>
          <w:szCs w:val="24"/>
        </w:rPr>
        <w:tab/>
      </w:r>
      <w:r w:rsidRPr="00EE7A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                      г. </w:t>
      </w:r>
      <w:r w:rsidRPr="00EE7A3E">
        <w:rPr>
          <w:sz w:val="24"/>
          <w:szCs w:val="24"/>
        </w:rPr>
        <w:t>Москва</w:t>
      </w:r>
    </w:p>
    <w:p w:rsidR="00FE5E04" w:rsidRPr="00EE7A3E" w:rsidRDefault="00C93942" w:rsidP="00FE5E04">
      <w:pPr>
        <w:tabs>
          <w:tab w:val="left" w:pos="1418"/>
        </w:tabs>
        <w:ind w:left="1418" w:firstLine="709"/>
        <w:jc w:val="both"/>
        <w:rPr>
          <w:sz w:val="24"/>
          <w:szCs w:val="24"/>
        </w:rPr>
      </w:pPr>
    </w:p>
    <w:p w:rsidR="00FE5E04" w:rsidRDefault="00C93942" w:rsidP="00FE5E04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E7A3E">
        <w:rPr>
          <w:sz w:val="24"/>
          <w:szCs w:val="24"/>
        </w:rPr>
        <w:t>Люблинский районный суд города Москвы</w:t>
      </w:r>
      <w:r>
        <w:rPr>
          <w:sz w:val="24"/>
          <w:szCs w:val="24"/>
        </w:rPr>
        <w:t xml:space="preserve"> </w:t>
      </w:r>
      <w:r w:rsidRPr="00EE7A3E">
        <w:rPr>
          <w:sz w:val="24"/>
          <w:szCs w:val="24"/>
        </w:rPr>
        <w:t>в составе председател</w:t>
      </w:r>
      <w:r>
        <w:rPr>
          <w:sz w:val="24"/>
          <w:szCs w:val="24"/>
        </w:rPr>
        <w:t xml:space="preserve">ьствующего судьи Максимовских Н.Ю.,  </w:t>
      </w:r>
    </w:p>
    <w:p w:rsidR="00FE5E04" w:rsidRDefault="00C93942" w:rsidP="00FE5E04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 секретаре Губановой А.В.</w:t>
      </w:r>
      <w:r w:rsidRPr="00EE7A3E">
        <w:rPr>
          <w:sz w:val="24"/>
          <w:szCs w:val="24"/>
        </w:rPr>
        <w:t>,</w:t>
      </w:r>
    </w:p>
    <w:p w:rsidR="00FE5E04" w:rsidRPr="00B339FD" w:rsidRDefault="00C93942" w:rsidP="00FE5E04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39FD">
        <w:rPr>
          <w:sz w:val="24"/>
          <w:szCs w:val="24"/>
        </w:rPr>
        <w:t>рассмотрев в открытом судебном заседании гражданское дело № 02-</w:t>
      </w:r>
      <w:r>
        <w:rPr>
          <w:sz w:val="24"/>
          <w:szCs w:val="24"/>
        </w:rPr>
        <w:t>0697/19</w:t>
      </w:r>
      <w:r w:rsidRPr="00B339FD">
        <w:rPr>
          <w:sz w:val="24"/>
          <w:szCs w:val="24"/>
        </w:rPr>
        <w:t xml:space="preserve"> по иску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B339FD">
        <w:rPr>
          <w:sz w:val="24"/>
          <w:szCs w:val="24"/>
        </w:rPr>
        <w:t xml:space="preserve">к 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, </w:t>
      </w:r>
      <w:r w:rsidRPr="006B753C">
        <w:rPr>
          <w:sz w:val="24"/>
          <w:szCs w:val="24"/>
        </w:rPr>
        <w:t>***</w:t>
      </w:r>
      <w:r w:rsidRPr="00B339FD">
        <w:rPr>
          <w:sz w:val="24"/>
          <w:szCs w:val="24"/>
        </w:rPr>
        <w:t xml:space="preserve">   о признании права собственности на нежилое помещение- гаражный бокс,  </w:t>
      </w:r>
    </w:p>
    <w:p w:rsidR="0043799B" w:rsidRPr="00EE7A3E" w:rsidRDefault="00C93942" w:rsidP="00EE7A3E">
      <w:pPr>
        <w:tabs>
          <w:tab w:val="left" w:pos="1418"/>
        </w:tabs>
        <w:ind w:left="1418"/>
        <w:rPr>
          <w:b/>
          <w:spacing w:val="20"/>
          <w:sz w:val="24"/>
          <w:szCs w:val="24"/>
        </w:rPr>
      </w:pPr>
    </w:p>
    <w:p w:rsidR="0043799B" w:rsidRPr="005106F4" w:rsidRDefault="00C93942" w:rsidP="005106F4">
      <w:pPr>
        <w:tabs>
          <w:tab w:val="left" w:pos="1418"/>
        </w:tabs>
        <w:ind w:left="1418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 w:rsidRPr="00EE7A3E">
        <w:rPr>
          <w:b/>
          <w:spacing w:val="20"/>
          <w:sz w:val="24"/>
          <w:szCs w:val="24"/>
        </w:rPr>
        <w:t>УСТАНОВИЛ:</w:t>
      </w:r>
    </w:p>
    <w:p w:rsidR="0043799B" w:rsidRPr="00EE7A3E" w:rsidRDefault="00C93942" w:rsidP="00EE7A3E">
      <w:pPr>
        <w:tabs>
          <w:tab w:val="left" w:pos="1418"/>
        </w:tabs>
        <w:ind w:left="1418" w:firstLine="709"/>
        <w:jc w:val="center"/>
        <w:rPr>
          <w:b/>
          <w:spacing w:val="20"/>
          <w:sz w:val="24"/>
          <w:szCs w:val="24"/>
        </w:rPr>
      </w:pPr>
    </w:p>
    <w:p w:rsidR="0043799B" w:rsidRDefault="00C93942" w:rsidP="00442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обратил</w:t>
      </w:r>
      <w:r>
        <w:rPr>
          <w:sz w:val="24"/>
          <w:szCs w:val="24"/>
        </w:rPr>
        <w:t xml:space="preserve">ась </w:t>
      </w:r>
      <w:r w:rsidRPr="00EE7A3E">
        <w:rPr>
          <w:sz w:val="24"/>
          <w:szCs w:val="24"/>
        </w:rPr>
        <w:t>в суд с иско</w:t>
      </w:r>
      <w:r>
        <w:rPr>
          <w:sz w:val="24"/>
          <w:szCs w:val="24"/>
        </w:rPr>
        <w:t xml:space="preserve">м к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о признании  права собственности на нежилое помещение- гаражный бокс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 площадью 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  кв.м., расположенный   в многоэтажном гараже- стоянке  по адресу: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, ссылаясь на то, что </w:t>
      </w:r>
      <w:r>
        <w:rPr>
          <w:sz w:val="24"/>
          <w:szCs w:val="24"/>
        </w:rPr>
        <w:t xml:space="preserve">07 августа 2013 года </w:t>
      </w:r>
      <w:r>
        <w:rPr>
          <w:sz w:val="24"/>
          <w:szCs w:val="24"/>
        </w:rPr>
        <w:t xml:space="preserve">  между </w:t>
      </w:r>
      <w:r>
        <w:rPr>
          <w:sz w:val="24"/>
          <w:szCs w:val="24"/>
        </w:rPr>
        <w:t xml:space="preserve">истцом </w:t>
      </w:r>
      <w:r>
        <w:rPr>
          <w:sz w:val="24"/>
          <w:szCs w:val="24"/>
        </w:rPr>
        <w:t xml:space="preserve">   и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был заключен договор №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долевого участия о финансировании  строительства многоэтажного гаража- стоянки по адресу</w:t>
      </w:r>
      <w:r>
        <w:rPr>
          <w:sz w:val="24"/>
          <w:szCs w:val="24"/>
        </w:rPr>
        <w:t xml:space="preserve">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, по условиям которых  </w:t>
      </w:r>
      <w:r>
        <w:rPr>
          <w:sz w:val="24"/>
          <w:szCs w:val="24"/>
        </w:rPr>
        <w:t xml:space="preserve">истец </w:t>
      </w:r>
      <w:r>
        <w:rPr>
          <w:sz w:val="24"/>
          <w:szCs w:val="24"/>
        </w:rPr>
        <w:t xml:space="preserve">должен был осуществить  оплату  стоимости работ в размере </w:t>
      </w:r>
      <w:r>
        <w:rPr>
          <w:sz w:val="24"/>
          <w:szCs w:val="24"/>
        </w:rPr>
        <w:t>4 000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у.е.</w:t>
      </w:r>
      <w:r>
        <w:rPr>
          <w:sz w:val="24"/>
          <w:szCs w:val="24"/>
        </w:rPr>
        <w:t xml:space="preserve">   и по окончании строительства   и сдачи  объекта в эксплуатацию   получить в собственность  гаражный бокс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. Оплата   по договору  была произведена.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13 августа 2013</w:t>
      </w:r>
      <w:r>
        <w:rPr>
          <w:sz w:val="24"/>
          <w:szCs w:val="24"/>
        </w:rPr>
        <w:t xml:space="preserve"> г.  между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и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подписан акт  приема- передачи к договору долевого участия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, согласно которому 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передало, а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принял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 гаражный бокс №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площадью 21 кв.м</w:t>
      </w:r>
      <w:r>
        <w:rPr>
          <w:sz w:val="24"/>
          <w:szCs w:val="24"/>
        </w:rPr>
        <w:t xml:space="preserve"> в  многоэтажном гараже-  стоянке.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Строительство  объекта заверш</w:t>
      </w:r>
      <w:r>
        <w:rPr>
          <w:sz w:val="24"/>
          <w:szCs w:val="24"/>
        </w:rPr>
        <w:t xml:space="preserve">ено,  объект  принят в эксплуатацию, однако </w:t>
      </w:r>
      <w:r>
        <w:rPr>
          <w:sz w:val="24"/>
          <w:szCs w:val="24"/>
        </w:rPr>
        <w:t xml:space="preserve">ответчик не выполнил п.1.2 договора, не оформил право  </w:t>
      </w:r>
      <w:r>
        <w:rPr>
          <w:sz w:val="24"/>
          <w:szCs w:val="24"/>
        </w:rPr>
        <w:t xml:space="preserve"> собственности  </w:t>
      </w:r>
      <w:r>
        <w:rPr>
          <w:sz w:val="24"/>
          <w:szCs w:val="24"/>
        </w:rPr>
        <w:t xml:space="preserve">истца. 08.05.2018 г. истцом были поданы документы в Управление Росреестра о регистрации права собственности на гаражный бокс, однако ответом </w:t>
      </w:r>
      <w:r>
        <w:rPr>
          <w:sz w:val="24"/>
          <w:szCs w:val="24"/>
        </w:rPr>
        <w:t>истцу было указано о прекращении государственной регистрации права собственности на объект недвижимости.</w:t>
      </w:r>
    </w:p>
    <w:p w:rsidR="004421AA" w:rsidRDefault="00C93942" w:rsidP="00C22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Истец, представитель истца </w:t>
      </w:r>
      <w:bookmarkStart w:id="0" w:name="_GoBack"/>
      <w:r w:rsidR="00C06961" w:rsidRPr="00C06961">
        <w:rPr>
          <w:b/>
          <w:bCs/>
          <w:sz w:val="24"/>
          <w:szCs w:val="24"/>
        </w:rPr>
        <w:t>адвокат Лаврова Е.А.</w:t>
      </w:r>
      <w:r>
        <w:rPr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 xml:space="preserve">в судебное </w:t>
      </w:r>
      <w:proofErr w:type="gramStart"/>
      <w:r>
        <w:rPr>
          <w:sz w:val="24"/>
          <w:szCs w:val="24"/>
        </w:rPr>
        <w:t>заседание  не</w:t>
      </w:r>
      <w:proofErr w:type="gramEnd"/>
      <w:r>
        <w:rPr>
          <w:sz w:val="24"/>
          <w:szCs w:val="24"/>
        </w:rPr>
        <w:t xml:space="preserve"> явились, извещены надлежащим образом</w:t>
      </w:r>
      <w:r>
        <w:rPr>
          <w:sz w:val="24"/>
          <w:szCs w:val="24"/>
        </w:rPr>
        <w:t>, просили отложить рассмотрение дела в виду занятости предста</w:t>
      </w:r>
      <w:r>
        <w:rPr>
          <w:sz w:val="24"/>
          <w:szCs w:val="24"/>
        </w:rPr>
        <w:t>вителя, в случае невозможности отложения дела, просили исковые требования удовлетворить</w:t>
      </w:r>
      <w:r>
        <w:rPr>
          <w:sz w:val="24"/>
          <w:szCs w:val="24"/>
        </w:rPr>
        <w:t>.</w:t>
      </w:r>
    </w:p>
    <w:p w:rsidR="0043799B" w:rsidRDefault="00C93942" w:rsidP="004421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Ответчик 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о дне рассмотрения дела извещен, явку своего представителя  для участия  в судебном заседании не обеспечил, ранее представил письменный отзыв на иск.</w:t>
      </w:r>
    </w:p>
    <w:p w:rsidR="0043799B" w:rsidRDefault="00C93942" w:rsidP="0007249E">
      <w:pPr>
        <w:tabs>
          <w:tab w:val="left" w:pos="14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Ответчик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явку своего представителя не обеспечило, направило в суд отзыв на иск.  </w:t>
      </w:r>
    </w:p>
    <w:p w:rsidR="00FC2FC3" w:rsidRPr="007C2670" w:rsidRDefault="00C93942" w:rsidP="0007249E">
      <w:pPr>
        <w:tabs>
          <w:tab w:val="left" w:pos="14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все участвующие в деле извещены надлежащим образом, занятость представителя стороны  в другом судебном процессе не является уважительной причиной </w:t>
      </w:r>
      <w:r>
        <w:rPr>
          <w:sz w:val="24"/>
          <w:szCs w:val="24"/>
        </w:rPr>
        <w:t>неявки, суд счел возможным рассмотреть дело при данной явке в соответствии со ст.167 ГПК РФ.</w:t>
      </w:r>
    </w:p>
    <w:p w:rsidR="0043799B" w:rsidRPr="00EE7A3E" w:rsidRDefault="00C93942" w:rsidP="00EE7A3E">
      <w:pPr>
        <w:tabs>
          <w:tab w:val="left" w:pos="1418"/>
        </w:tabs>
        <w:jc w:val="both"/>
        <w:rPr>
          <w:sz w:val="24"/>
          <w:szCs w:val="24"/>
        </w:rPr>
      </w:pPr>
      <w:r w:rsidRPr="00EE7A3E">
        <w:rPr>
          <w:sz w:val="24"/>
          <w:szCs w:val="24"/>
        </w:rPr>
        <w:t xml:space="preserve">           Суд, </w:t>
      </w:r>
      <w:r>
        <w:rPr>
          <w:sz w:val="24"/>
          <w:szCs w:val="24"/>
        </w:rPr>
        <w:t xml:space="preserve"> </w:t>
      </w:r>
      <w:r w:rsidRPr="00EE7A3E">
        <w:rPr>
          <w:sz w:val="24"/>
          <w:szCs w:val="24"/>
        </w:rPr>
        <w:t xml:space="preserve"> исследовав письменные материалы дела, считает </w:t>
      </w:r>
      <w:r>
        <w:rPr>
          <w:sz w:val="24"/>
          <w:szCs w:val="24"/>
        </w:rPr>
        <w:t xml:space="preserve"> иск</w:t>
      </w:r>
      <w:r>
        <w:rPr>
          <w:sz w:val="24"/>
          <w:szCs w:val="24"/>
        </w:rPr>
        <w:t xml:space="preserve">овые требования </w:t>
      </w:r>
      <w:r>
        <w:rPr>
          <w:sz w:val="24"/>
          <w:szCs w:val="24"/>
        </w:rPr>
        <w:t xml:space="preserve"> </w:t>
      </w:r>
      <w:r w:rsidRPr="00EE7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подлежащим</w:t>
      </w:r>
      <w:r>
        <w:rPr>
          <w:sz w:val="24"/>
          <w:szCs w:val="24"/>
        </w:rPr>
        <w:t>и</w:t>
      </w:r>
      <w:r w:rsidRPr="00EE7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E7A3E">
        <w:rPr>
          <w:sz w:val="24"/>
          <w:szCs w:val="24"/>
        </w:rPr>
        <w:t>удовлетворению</w:t>
      </w:r>
      <w:r>
        <w:rPr>
          <w:sz w:val="24"/>
          <w:szCs w:val="24"/>
        </w:rPr>
        <w:t xml:space="preserve">  </w:t>
      </w:r>
      <w:r w:rsidRPr="00EE7A3E">
        <w:rPr>
          <w:sz w:val="24"/>
          <w:szCs w:val="24"/>
        </w:rPr>
        <w:t xml:space="preserve"> по следующим основаниям.</w:t>
      </w:r>
    </w:p>
    <w:p w:rsidR="0043799B" w:rsidRPr="00EF04D4" w:rsidRDefault="00C93942" w:rsidP="00EF0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4D4">
        <w:rPr>
          <w:bCs/>
          <w:sz w:val="24"/>
          <w:szCs w:val="24"/>
        </w:rPr>
        <w:t>В соответствии со ст</w:t>
      </w:r>
      <w:r w:rsidRPr="00EF04D4">
        <w:rPr>
          <w:bCs/>
          <w:sz w:val="24"/>
          <w:szCs w:val="24"/>
        </w:rPr>
        <w:t xml:space="preserve">. 309-310 ГК РФ </w:t>
      </w:r>
      <w:r w:rsidRPr="00EF04D4">
        <w:rPr>
          <w:sz w:val="24"/>
          <w:szCs w:val="24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</w:t>
      </w:r>
      <w:r w:rsidRPr="00EF04D4">
        <w:rPr>
          <w:sz w:val="24"/>
          <w:szCs w:val="24"/>
        </w:rPr>
        <w:t>но предъявляемыми требованиями.</w:t>
      </w:r>
    </w:p>
    <w:p w:rsidR="0043799B" w:rsidRPr="00EF04D4" w:rsidRDefault="00C93942" w:rsidP="00EF0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4D4">
        <w:rPr>
          <w:sz w:val="24"/>
          <w:szCs w:val="24"/>
        </w:rPr>
        <w:lastRenderedPageBreak/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43799B" w:rsidRPr="00EF04D4" w:rsidRDefault="00C93942" w:rsidP="00EF0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4D4">
        <w:rPr>
          <w:bCs/>
          <w:sz w:val="24"/>
          <w:szCs w:val="24"/>
        </w:rPr>
        <w:t xml:space="preserve">Согласно ст. ст. 218, 219 ГК РФ </w:t>
      </w:r>
      <w:r w:rsidRPr="00EF04D4">
        <w:rPr>
          <w:sz w:val="24"/>
          <w:szCs w:val="24"/>
        </w:rPr>
        <w:t>Право собственности на новую вещь, изгото</w:t>
      </w:r>
      <w:r w:rsidRPr="00EF04D4">
        <w:rPr>
          <w:sz w:val="24"/>
          <w:szCs w:val="24"/>
        </w:rPr>
        <w:t>вленную или созданную лицом для себя с соблюдением закона и иных правовых актов, приобретается этим лицом.</w:t>
      </w:r>
    </w:p>
    <w:p w:rsidR="0043799B" w:rsidRPr="00EF04D4" w:rsidRDefault="00C93942" w:rsidP="00EF0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4D4">
        <w:rPr>
          <w:sz w:val="24"/>
          <w:szCs w:val="24"/>
        </w:rPr>
        <w:t xml:space="preserve">Статья 25, Федерального закона от 21.07.1997 N 122-ФЗ «О государственной регистрации прав на недвижимое имущество и сделок с ним» устанавливает, что </w:t>
      </w:r>
      <w:r w:rsidRPr="00EF04D4">
        <w:rPr>
          <w:sz w:val="24"/>
          <w:szCs w:val="24"/>
        </w:rPr>
        <w:t>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 .</w:t>
      </w:r>
    </w:p>
    <w:p w:rsidR="0043799B" w:rsidRPr="00EF04D4" w:rsidRDefault="00C93942" w:rsidP="002763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4D4">
        <w:rPr>
          <w:sz w:val="24"/>
          <w:szCs w:val="24"/>
        </w:rPr>
        <w:t>Право собственности на созданный объект недвижимого имущества регистрируется на основ</w:t>
      </w:r>
      <w:r w:rsidRPr="00EF04D4">
        <w:rPr>
          <w:sz w:val="24"/>
          <w:szCs w:val="24"/>
        </w:rPr>
        <w:t>ании правоустанавливающего документа на земельный участок, на котором расположен этот объект недвижимого имущества, а также разрешения на ввод объекта в эксплуатацию, если в соответствии с законодательством Российской Федерации требуется получение такого р</w:t>
      </w:r>
      <w:r w:rsidRPr="00EF04D4">
        <w:rPr>
          <w:sz w:val="24"/>
          <w:szCs w:val="24"/>
        </w:rPr>
        <w:t>азрешения.</w:t>
      </w:r>
    </w:p>
    <w:p w:rsidR="004F2E0E" w:rsidRDefault="00C93942" w:rsidP="009408DD">
      <w:pPr>
        <w:ind w:firstLine="708"/>
        <w:jc w:val="both"/>
        <w:rPr>
          <w:sz w:val="24"/>
          <w:szCs w:val="24"/>
        </w:rPr>
      </w:pPr>
      <w:r w:rsidRPr="00EF04D4">
        <w:rPr>
          <w:sz w:val="24"/>
          <w:szCs w:val="24"/>
        </w:rPr>
        <w:t>Суд</w:t>
      </w:r>
      <w:r>
        <w:rPr>
          <w:sz w:val="24"/>
          <w:szCs w:val="24"/>
        </w:rPr>
        <w:t xml:space="preserve">ом установлено, что между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F04D4">
        <w:rPr>
          <w:sz w:val="24"/>
          <w:szCs w:val="24"/>
        </w:rPr>
        <w:t xml:space="preserve"> и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07 августа 2013 </w:t>
      </w:r>
      <w:r>
        <w:rPr>
          <w:sz w:val="24"/>
          <w:szCs w:val="24"/>
        </w:rPr>
        <w:t xml:space="preserve"> г.   был заключен договор №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долевого участия 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финансировании  </w:t>
      </w:r>
      <w:r>
        <w:rPr>
          <w:sz w:val="24"/>
          <w:szCs w:val="24"/>
        </w:rPr>
        <w:t xml:space="preserve">  строительства</w:t>
      </w:r>
      <w:r>
        <w:rPr>
          <w:sz w:val="24"/>
          <w:szCs w:val="24"/>
        </w:rPr>
        <w:t xml:space="preserve"> многоэтажно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гаража- стоянки, </w:t>
      </w:r>
      <w:r>
        <w:rPr>
          <w:sz w:val="24"/>
          <w:szCs w:val="24"/>
        </w:rPr>
        <w:t>предметом которого явилось долевое участие сторон в финансировании в с</w:t>
      </w:r>
      <w:r>
        <w:rPr>
          <w:sz w:val="24"/>
          <w:szCs w:val="24"/>
        </w:rPr>
        <w:t>оответствии с настоящим договором строительства и сдачи в эксплуатацию 2-3 этажного гаража-стоянки на 250 машиномест с помещениями сервисных служб, охраны и администра</w:t>
      </w:r>
      <w:r>
        <w:rPr>
          <w:sz w:val="24"/>
          <w:szCs w:val="24"/>
        </w:rPr>
        <w:t xml:space="preserve">ции, расположенного по адресу: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. Срок окончания строительномонтажных и пусконаладочных работ до 01 октября 2014 года. Оформление заказчиком права собственности соинвестора на определенное в приложении к настоящему договору машиноместо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размером 3,5</w:t>
      </w:r>
      <w:r>
        <w:rPr>
          <w:sz w:val="24"/>
          <w:szCs w:val="24"/>
        </w:rPr>
        <w:t>*</w:t>
      </w:r>
      <w:r>
        <w:rPr>
          <w:sz w:val="24"/>
          <w:szCs w:val="24"/>
        </w:rPr>
        <w:t>6,2 м, площадью 21 кв.м после заве</w:t>
      </w:r>
      <w:r>
        <w:rPr>
          <w:sz w:val="24"/>
          <w:szCs w:val="24"/>
        </w:rPr>
        <w:t xml:space="preserve">ршения строительства и сдачи гаража в эксплуатацию или права собственности на долю в гараже как в объекте незавершенного строительства в виде машиноместа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>.</w:t>
      </w:r>
    </w:p>
    <w:p w:rsidR="0043799B" w:rsidRDefault="00C93942" w:rsidP="00940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п.2.1 общая цена договора включает в себя 4 000 у.е. Цена договора была оплачен</w:t>
      </w:r>
      <w:r>
        <w:rPr>
          <w:sz w:val="24"/>
          <w:szCs w:val="24"/>
        </w:rPr>
        <w:t xml:space="preserve">а истцом, что ответчиком не оспаривается.    </w:t>
      </w:r>
    </w:p>
    <w:p w:rsidR="004F2E0E" w:rsidRDefault="00C93942" w:rsidP="00940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августа  2013 года между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и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был составлен акт № 1 приема-передачи гаражного бокса к договору долевого участия №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от 07.08.2013 года, в соответствии с которым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 передал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гаражный бокс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разм</w:t>
      </w:r>
      <w:r>
        <w:rPr>
          <w:sz w:val="24"/>
          <w:szCs w:val="24"/>
        </w:rPr>
        <w:t>ером 3,48*6,03 м. Стороны взаимных претензий не имеют, взаиморасчеты произведены полностью.</w:t>
      </w:r>
    </w:p>
    <w:p w:rsidR="00372206" w:rsidRDefault="00C93942" w:rsidP="00940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13.08.2013 года между сторонами был составлен акт о том, что после передачи гаража в эксплуатацию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получает в собственность вышеобозначенное машиноместо (д</w:t>
      </w:r>
      <w:r>
        <w:rPr>
          <w:sz w:val="24"/>
          <w:szCs w:val="24"/>
        </w:rPr>
        <w:t xml:space="preserve">ополнительно оплачивая расходы по оформлению,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вязанные с государственной регистрацией права собственности соинвестоар). Оплата по договору участия №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произведена полностью. </w:t>
      </w:r>
    </w:p>
    <w:p w:rsidR="0043799B" w:rsidRDefault="00C93942" w:rsidP="00BB39BA">
      <w:pPr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04 сентября  2015 г. распоряжением Мосгосстройнадзора  № </w:t>
      </w:r>
      <w:r w:rsidRPr="006B753C">
        <w:rPr>
          <w:rStyle w:val="FontStyle19"/>
          <w:sz w:val="24"/>
          <w:szCs w:val="24"/>
        </w:rPr>
        <w:t>***</w:t>
      </w:r>
      <w:r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было утверждено за</w:t>
      </w:r>
      <w:r>
        <w:rPr>
          <w:rStyle w:val="FontStyle19"/>
          <w:sz w:val="24"/>
          <w:szCs w:val="24"/>
        </w:rPr>
        <w:t>ключение о соответствии построенного объекта капитального строительства требованиям технических  регламентов и проектной документации.</w:t>
      </w:r>
    </w:p>
    <w:p w:rsidR="00372206" w:rsidRDefault="00C93942" w:rsidP="00BB39BA">
      <w:pPr>
        <w:pStyle w:val="1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31 мая 2016 г. Мосгоссройнадзором  было выдано </w:t>
      </w:r>
      <w:r w:rsidRPr="006B753C">
        <w:rPr>
          <w:rStyle w:val="FontStyle19"/>
          <w:sz w:val="24"/>
          <w:szCs w:val="24"/>
        </w:rPr>
        <w:t>***</w:t>
      </w:r>
      <w:r>
        <w:rPr>
          <w:rStyle w:val="FontStyle19"/>
          <w:sz w:val="24"/>
          <w:szCs w:val="24"/>
        </w:rPr>
        <w:t xml:space="preserve"> разрешение № </w:t>
      </w:r>
      <w:r w:rsidRPr="006B753C">
        <w:rPr>
          <w:rStyle w:val="FontStyle19"/>
          <w:sz w:val="24"/>
          <w:szCs w:val="24"/>
        </w:rPr>
        <w:t>***</w:t>
      </w:r>
      <w:r>
        <w:rPr>
          <w:rStyle w:val="FontStyle19"/>
          <w:sz w:val="24"/>
          <w:szCs w:val="24"/>
        </w:rPr>
        <w:t xml:space="preserve">   на ввод объекта в эксплуатацию. </w:t>
      </w:r>
    </w:p>
    <w:p w:rsidR="006418AC" w:rsidRDefault="00C93942" w:rsidP="006418A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18AC">
        <w:rPr>
          <w:rStyle w:val="FontStyle19"/>
          <w:sz w:val="24"/>
          <w:szCs w:val="24"/>
        </w:rPr>
        <w:t xml:space="preserve"> </w:t>
      </w:r>
      <w:r w:rsidRPr="006418AC">
        <w:rPr>
          <w:rStyle w:val="FontStyle19"/>
          <w:sz w:val="24"/>
          <w:szCs w:val="24"/>
        </w:rPr>
        <w:t xml:space="preserve"> </w:t>
      </w:r>
      <w:r w:rsidRPr="006418AC">
        <w:rPr>
          <w:rFonts w:eastAsia="Calibri"/>
          <w:sz w:val="24"/>
          <w:szCs w:val="24"/>
          <w:lang w:eastAsia="en-US"/>
        </w:rPr>
        <w:t xml:space="preserve">Оценивая </w:t>
      </w:r>
      <w:r w:rsidRPr="006418AC">
        <w:rPr>
          <w:rFonts w:eastAsia="Calibri"/>
          <w:sz w:val="24"/>
          <w:szCs w:val="24"/>
          <w:lang w:eastAsia="en-US"/>
        </w:rPr>
        <w:t>относимость, допустимость и достоверность каждого доказательства в отдельности, а также взаимную связь доказательств в их совокупности, суд приходит к выводу, что поскольку к истцу перешло право  требования на оформление в собственность спорного объекта, д</w:t>
      </w:r>
      <w:r w:rsidRPr="006418AC">
        <w:rPr>
          <w:rFonts w:eastAsia="Calibri"/>
          <w:sz w:val="24"/>
          <w:szCs w:val="24"/>
          <w:lang w:eastAsia="en-US"/>
        </w:rPr>
        <w:t>енежные средства за инвестирование строительства машино-места перечислены на расчетный счет ответчика, строительство многоэтажного гаража-стоянки завершено, спорный объект введен в эксплуатацию в 2016 году, истец пользуется данным машино-местом, фактически</w:t>
      </w:r>
      <w:r w:rsidRPr="006418AC">
        <w:rPr>
          <w:rFonts w:eastAsia="Calibri"/>
          <w:sz w:val="24"/>
          <w:szCs w:val="24"/>
          <w:lang w:eastAsia="en-US"/>
        </w:rPr>
        <w:t xml:space="preserve"> вступил в права собственника спорного объекта, является единственным </w:t>
      </w:r>
      <w:r w:rsidRPr="006418AC">
        <w:rPr>
          <w:rFonts w:eastAsia="Calibri"/>
          <w:sz w:val="24"/>
          <w:szCs w:val="24"/>
          <w:lang w:eastAsia="en-US"/>
        </w:rPr>
        <w:lastRenderedPageBreak/>
        <w:t xml:space="preserve">правообладателем на спорное машино-место, суд приходит к выводу об обоснованности заявленных исковых требованиях. </w:t>
      </w:r>
    </w:p>
    <w:p w:rsidR="00DB1631" w:rsidRPr="00DB1631" w:rsidRDefault="00C93942" w:rsidP="00DB1631">
      <w:pPr>
        <w:ind w:right="-143" w:firstLine="567"/>
        <w:contextualSpacing/>
        <w:jc w:val="both"/>
        <w:rPr>
          <w:sz w:val="24"/>
          <w:szCs w:val="24"/>
        </w:rPr>
      </w:pPr>
      <w:r w:rsidRPr="00DB1631">
        <w:rPr>
          <w:sz w:val="24"/>
          <w:szCs w:val="24"/>
        </w:rPr>
        <w:t xml:space="preserve">Истец, надлежащим образом исполнивший свои обязательства по договору, вправе </w:t>
      </w:r>
      <w:r>
        <w:rPr>
          <w:sz w:val="24"/>
          <w:szCs w:val="24"/>
        </w:rPr>
        <w:t xml:space="preserve"> </w:t>
      </w:r>
      <w:r w:rsidRPr="00DB1631">
        <w:rPr>
          <w:sz w:val="24"/>
          <w:szCs w:val="24"/>
        </w:rPr>
        <w:t xml:space="preserve">  рассчитывать на надлежащее исполнение обязательств РООА «Марьино», а при неисполнении обязательства ответчиком вправе требовать защиты своих прав, в том числе и путём предъявле</w:t>
      </w:r>
      <w:r w:rsidRPr="00DB1631">
        <w:rPr>
          <w:sz w:val="24"/>
          <w:szCs w:val="24"/>
        </w:rPr>
        <w:t>ния настоящего иска.</w:t>
      </w:r>
    </w:p>
    <w:p w:rsidR="00DB1631" w:rsidRPr="00DB1631" w:rsidRDefault="00C93942" w:rsidP="00DB1631">
      <w:pPr>
        <w:ind w:right="-143" w:firstLine="567"/>
        <w:contextualSpacing/>
        <w:jc w:val="both"/>
        <w:rPr>
          <w:sz w:val="24"/>
          <w:szCs w:val="24"/>
        </w:rPr>
      </w:pPr>
      <w:r w:rsidRPr="00DB1631">
        <w:rPr>
          <w:sz w:val="24"/>
          <w:szCs w:val="24"/>
        </w:rPr>
        <w:t>В соответствии со ст.8 Федерального закона РФ №39-ФЗ от 25.02.1999 г. «Об инвестиционной деятельности в РФ, осуществляемой в форме капитальных вложений», отношения между субъектами инвестиционной деятельности осуществляются на основе д</w:t>
      </w:r>
      <w:r w:rsidRPr="00DB1631">
        <w:rPr>
          <w:sz w:val="24"/>
          <w:szCs w:val="24"/>
        </w:rPr>
        <w:t>оговора и (или) государственного контракта, заключаемых между ними с соответствии с Гражданским кодексом Российской Федерации.</w:t>
      </w:r>
    </w:p>
    <w:p w:rsidR="00DB1631" w:rsidRPr="00DB1631" w:rsidRDefault="00C93942" w:rsidP="00DB1631">
      <w:pPr>
        <w:ind w:right="-143" w:firstLine="567"/>
        <w:contextualSpacing/>
        <w:jc w:val="both"/>
        <w:rPr>
          <w:sz w:val="24"/>
          <w:szCs w:val="24"/>
        </w:rPr>
      </w:pPr>
      <w:r w:rsidRPr="00DB1631">
        <w:rPr>
          <w:sz w:val="24"/>
          <w:szCs w:val="24"/>
        </w:rPr>
        <w:t xml:space="preserve">Ввиду того, что до настоящего времени ответчик не оформил право собственности истца на гаражный бокс № </w:t>
      </w:r>
      <w:r>
        <w:rPr>
          <w:sz w:val="24"/>
          <w:szCs w:val="24"/>
        </w:rPr>
        <w:t>32</w:t>
      </w:r>
      <w:r w:rsidRPr="00DB1631">
        <w:rPr>
          <w:sz w:val="24"/>
          <w:szCs w:val="24"/>
        </w:rPr>
        <w:t>, истец не имеет возможн</w:t>
      </w:r>
      <w:r w:rsidRPr="00DB1631">
        <w:rPr>
          <w:sz w:val="24"/>
          <w:szCs w:val="24"/>
        </w:rPr>
        <w:t xml:space="preserve">ости юридически закрепить своё право на спорное машиноместо, что не может являться основанием для отказа в признании за ними права судом. При таких обстоятельствах, право собственности истца подлежит признанию судом с целью его последующей государственной </w:t>
      </w:r>
      <w:r w:rsidRPr="00DB1631">
        <w:rPr>
          <w:sz w:val="24"/>
          <w:szCs w:val="24"/>
        </w:rPr>
        <w:t>регистрации.</w:t>
      </w:r>
    </w:p>
    <w:p w:rsidR="006418AC" w:rsidRDefault="00C93942" w:rsidP="00403F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Доводы ответчика не содержат оснований для отказа в иске, к</w:t>
      </w:r>
      <w:r w:rsidRPr="001C30EB">
        <w:rPr>
          <w:sz w:val="24"/>
          <w:szCs w:val="24"/>
        </w:rPr>
        <w:t xml:space="preserve">аких-либо правопритязаний на спорное машино-место в установленном порядке </w:t>
      </w:r>
      <w:r>
        <w:rPr>
          <w:sz w:val="24"/>
          <w:szCs w:val="24"/>
        </w:rPr>
        <w:t xml:space="preserve"> </w:t>
      </w:r>
      <w:r w:rsidRPr="001C30EB">
        <w:rPr>
          <w:sz w:val="24"/>
          <w:szCs w:val="24"/>
        </w:rPr>
        <w:t xml:space="preserve"> не заявлялось</w:t>
      </w:r>
      <w:r>
        <w:rPr>
          <w:sz w:val="24"/>
          <w:szCs w:val="24"/>
        </w:rPr>
        <w:t>, что подтверждается  выпиской из ЕРГН.</w:t>
      </w:r>
    </w:p>
    <w:p w:rsidR="00FE5E04" w:rsidRDefault="00C93942" w:rsidP="00403F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требованиях истца к ответчику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суд отказывает, п</w:t>
      </w:r>
      <w:r>
        <w:rPr>
          <w:sz w:val="24"/>
          <w:szCs w:val="24"/>
        </w:rPr>
        <w:t xml:space="preserve">оскольку  </w:t>
      </w:r>
      <w:r w:rsidRPr="006B753C">
        <w:rPr>
          <w:sz w:val="24"/>
          <w:szCs w:val="24"/>
        </w:rPr>
        <w:t>***</w:t>
      </w:r>
      <w:r>
        <w:rPr>
          <w:sz w:val="24"/>
          <w:szCs w:val="24"/>
        </w:rPr>
        <w:t xml:space="preserve"> не является </w:t>
      </w:r>
      <w:r w:rsidRPr="00FE5E04">
        <w:rPr>
          <w:sz w:val="24"/>
          <w:szCs w:val="24"/>
        </w:rPr>
        <w:t xml:space="preserve"> </w:t>
      </w:r>
      <w:r w:rsidRPr="00D34B5C">
        <w:rPr>
          <w:sz w:val="24"/>
          <w:szCs w:val="24"/>
        </w:rPr>
        <w:t>субъектом</w:t>
      </w:r>
      <w:r>
        <w:rPr>
          <w:sz w:val="24"/>
          <w:szCs w:val="24"/>
        </w:rPr>
        <w:t xml:space="preserve">  </w:t>
      </w:r>
      <w:r w:rsidRPr="00D34B5C">
        <w:rPr>
          <w:sz w:val="24"/>
          <w:szCs w:val="24"/>
        </w:rPr>
        <w:t xml:space="preserve"> спорного материального правоотношения, обязанным удовлетворить право требования истца, принудительной реализации которого он  добивается в суд</w:t>
      </w:r>
      <w:r>
        <w:rPr>
          <w:sz w:val="24"/>
          <w:szCs w:val="24"/>
        </w:rPr>
        <w:t>е.</w:t>
      </w:r>
    </w:p>
    <w:p w:rsidR="0043799B" w:rsidRPr="005819C6" w:rsidRDefault="00C93942" w:rsidP="005172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5819C6">
        <w:rPr>
          <w:sz w:val="24"/>
          <w:szCs w:val="24"/>
        </w:rPr>
        <w:t>уководствуясь ст.ст. 194-198 ГПК РФ, суд</w:t>
      </w:r>
    </w:p>
    <w:p w:rsidR="0043799B" w:rsidRPr="005819C6" w:rsidRDefault="00C93942" w:rsidP="00EF04D4">
      <w:pPr>
        <w:ind w:firstLine="709"/>
        <w:rPr>
          <w:sz w:val="24"/>
          <w:szCs w:val="24"/>
        </w:rPr>
      </w:pPr>
    </w:p>
    <w:p w:rsidR="0043799B" w:rsidRPr="005819C6" w:rsidRDefault="00C93942" w:rsidP="00EF04D4">
      <w:pPr>
        <w:ind w:firstLine="709"/>
        <w:jc w:val="center"/>
        <w:rPr>
          <w:b/>
          <w:smallCaps/>
          <w:spacing w:val="36"/>
          <w:sz w:val="24"/>
          <w:szCs w:val="24"/>
        </w:rPr>
      </w:pPr>
      <w:r w:rsidRPr="005819C6">
        <w:rPr>
          <w:b/>
          <w:smallCaps/>
          <w:spacing w:val="36"/>
          <w:sz w:val="24"/>
          <w:szCs w:val="24"/>
        </w:rPr>
        <w:t>РЕШИЛ:</w:t>
      </w:r>
    </w:p>
    <w:p w:rsidR="00FE5E04" w:rsidRDefault="00C93942" w:rsidP="00FE5E0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mallCaps/>
          <w:spacing w:val="36"/>
          <w:kern w:val="0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Исковые требования 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к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,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о признании права собственности  на нежилое помещение -гаражный бокс  - удовлетворить частично.</w:t>
      </w:r>
    </w:p>
    <w:p w:rsidR="00FE5E04" w:rsidRPr="007C2670" w:rsidRDefault="00C93942" w:rsidP="00FE5E04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Признать за 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право собственности на  нежилое помещение – гаражный бокс № 32  площадью 21 кв.м.,   расположенный на </w:t>
      </w:r>
      <w:r>
        <w:rPr>
          <w:rFonts w:ascii="Times New Roman" w:hAnsi="Times New Roman" w:cs="Times New Roman"/>
          <w:sz w:val="24"/>
        </w:rPr>
        <w:t xml:space="preserve">первом  этаже   многоэтажного гаража- стоянки по адресу: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.</w:t>
      </w:r>
    </w:p>
    <w:p w:rsidR="00FE5E04" w:rsidRDefault="00C93942" w:rsidP="00FE5E04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является основанием для регистрации права собственности в едином государственном реестре прав на недвижимое имущество за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на вышеуказанный объект недвижимости.</w:t>
      </w:r>
    </w:p>
    <w:p w:rsidR="00FE5E04" w:rsidRDefault="00C93942" w:rsidP="00FE5E04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удовлетворении исков</w:t>
      </w:r>
      <w:r>
        <w:rPr>
          <w:rFonts w:ascii="Times New Roman" w:hAnsi="Times New Roman" w:cs="Times New Roman"/>
          <w:sz w:val="24"/>
        </w:rPr>
        <w:t xml:space="preserve">ых требований к  </w:t>
      </w:r>
      <w:r w:rsidRPr="006B753C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отказать.</w:t>
      </w:r>
    </w:p>
    <w:p w:rsidR="00FE5E04" w:rsidRPr="005819C6" w:rsidRDefault="00C93942" w:rsidP="00FE5E04">
      <w:pPr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 xml:space="preserve">           </w:t>
      </w:r>
      <w:r w:rsidRPr="005819C6">
        <w:rPr>
          <w:sz w:val="24"/>
          <w:szCs w:val="24"/>
        </w:rPr>
        <w:t>Решение может быть обжаловано в Московский городской суд через Люблинский районный суд города Москвы в течение месяца со дня принятия решения судом в окончательной форме.</w:t>
      </w:r>
    </w:p>
    <w:p w:rsidR="00FE5E04" w:rsidRDefault="00C93942" w:rsidP="00FE5E04">
      <w:pPr>
        <w:ind w:firstLine="709"/>
        <w:jc w:val="both"/>
        <w:rPr>
          <w:sz w:val="24"/>
          <w:szCs w:val="24"/>
        </w:rPr>
      </w:pPr>
      <w:r w:rsidRPr="005819C6">
        <w:rPr>
          <w:sz w:val="24"/>
          <w:szCs w:val="24"/>
        </w:rPr>
        <w:t xml:space="preserve"> </w:t>
      </w:r>
    </w:p>
    <w:p w:rsidR="00FE5E04" w:rsidRPr="005819C6" w:rsidRDefault="00C93942" w:rsidP="00FE5E04">
      <w:pPr>
        <w:ind w:firstLine="709"/>
        <w:jc w:val="both"/>
        <w:rPr>
          <w:sz w:val="24"/>
          <w:szCs w:val="24"/>
        </w:rPr>
      </w:pPr>
      <w:r w:rsidRPr="005819C6">
        <w:rPr>
          <w:sz w:val="24"/>
          <w:szCs w:val="24"/>
        </w:rPr>
        <w:t xml:space="preserve">Судья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Н.Ю.Максимовских</w:t>
      </w:r>
    </w:p>
    <w:p w:rsidR="00FE5E04" w:rsidRDefault="00C93942" w:rsidP="00FE5E04">
      <w:pPr>
        <w:pStyle w:val="Standard"/>
        <w:jc w:val="both"/>
        <w:rPr>
          <w:sz w:val="24"/>
        </w:rPr>
      </w:pPr>
    </w:p>
    <w:p w:rsidR="00FE5E04" w:rsidRPr="00EE7A3E" w:rsidRDefault="00C93942" w:rsidP="00FE5E04">
      <w:pPr>
        <w:pStyle w:val="a5"/>
        <w:ind w:firstLine="708"/>
        <w:jc w:val="both"/>
        <w:rPr>
          <w:b/>
        </w:rPr>
      </w:pPr>
    </w:p>
    <w:p w:rsidR="00FE5E04" w:rsidRDefault="00C93942" w:rsidP="00FE5E04">
      <w:pPr>
        <w:jc w:val="center"/>
        <w:rPr>
          <w:b/>
          <w:spacing w:val="20"/>
          <w:sz w:val="24"/>
          <w:szCs w:val="24"/>
        </w:rPr>
      </w:pPr>
    </w:p>
    <w:p w:rsidR="00FE5E04" w:rsidRDefault="00C93942" w:rsidP="00FE5E04">
      <w:pPr>
        <w:jc w:val="center"/>
        <w:rPr>
          <w:b/>
          <w:spacing w:val="20"/>
          <w:sz w:val="24"/>
          <w:szCs w:val="24"/>
        </w:rPr>
      </w:pPr>
    </w:p>
    <w:p w:rsidR="0043799B" w:rsidRPr="00FE5E04" w:rsidRDefault="00C93942" w:rsidP="00FE5E0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kern w:val="0"/>
          <w:sz w:val="24"/>
        </w:rPr>
        <w:tab/>
      </w:r>
      <w:r w:rsidRPr="00FE5E04">
        <w:rPr>
          <w:rFonts w:ascii="Times New Roman" w:hAnsi="Times New Roman" w:cs="Times New Roman"/>
          <w:sz w:val="24"/>
        </w:rPr>
        <w:t xml:space="preserve">Решение в окончательной форме принято </w:t>
      </w:r>
      <w:r w:rsidRPr="00FE5E04">
        <w:rPr>
          <w:rFonts w:ascii="Times New Roman" w:hAnsi="Times New Roman" w:cs="Times New Roman"/>
          <w:sz w:val="24"/>
        </w:rPr>
        <w:t>25 января 2019</w:t>
      </w:r>
      <w:r w:rsidRPr="00FE5E04">
        <w:rPr>
          <w:rFonts w:ascii="Times New Roman" w:hAnsi="Times New Roman" w:cs="Times New Roman"/>
          <w:sz w:val="24"/>
        </w:rPr>
        <w:t xml:space="preserve"> года</w:t>
      </w:r>
    </w:p>
    <w:p w:rsidR="0043799B" w:rsidRDefault="00C93942" w:rsidP="00EE7A3E">
      <w:pPr>
        <w:tabs>
          <w:tab w:val="left" w:pos="1418"/>
        </w:tabs>
        <w:jc w:val="both"/>
        <w:rPr>
          <w:sz w:val="24"/>
          <w:szCs w:val="24"/>
        </w:rPr>
      </w:pPr>
    </w:p>
    <w:p w:rsidR="0043799B" w:rsidRDefault="00C93942" w:rsidP="00EE7A3E">
      <w:pPr>
        <w:tabs>
          <w:tab w:val="left" w:pos="1418"/>
        </w:tabs>
        <w:jc w:val="both"/>
        <w:rPr>
          <w:sz w:val="24"/>
          <w:szCs w:val="24"/>
        </w:rPr>
      </w:pPr>
    </w:p>
    <w:p w:rsidR="0043799B" w:rsidRDefault="00C93942" w:rsidP="00EE7A3E">
      <w:pPr>
        <w:tabs>
          <w:tab w:val="left" w:pos="1418"/>
        </w:tabs>
        <w:jc w:val="both"/>
        <w:rPr>
          <w:sz w:val="24"/>
          <w:szCs w:val="24"/>
        </w:rPr>
      </w:pPr>
    </w:p>
    <w:sectPr w:rsidR="0043799B" w:rsidSect="00EE7A3E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42" w:rsidRDefault="00C93942">
      <w:r>
        <w:separator/>
      </w:r>
    </w:p>
  </w:endnote>
  <w:endnote w:type="continuationSeparator" w:id="0">
    <w:p w:rsidR="00C93942" w:rsidRDefault="00C9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9B" w:rsidRDefault="00C93942" w:rsidP="00FB7E0A">
    <w:pPr>
      <w:pStyle w:val="a3"/>
      <w:ind w:left="1134" w:firstLine="709"/>
      <w:jc w:val="right"/>
    </w:pPr>
  </w:p>
  <w:p w:rsidR="0043799B" w:rsidRDefault="00C939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42" w:rsidRDefault="00C93942">
      <w:r>
        <w:separator/>
      </w:r>
    </w:p>
  </w:footnote>
  <w:footnote w:type="continuationSeparator" w:id="0">
    <w:p w:rsidR="00C93942" w:rsidRDefault="00C9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31FF"/>
    <w:multiLevelType w:val="hybridMultilevel"/>
    <w:tmpl w:val="306872A0"/>
    <w:lvl w:ilvl="0" w:tplc="555E772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7EB6A59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3C7E22B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6DE69F3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DDCA48F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86E69CA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154C79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E341B4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8302613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585C174F"/>
    <w:multiLevelType w:val="hybridMultilevel"/>
    <w:tmpl w:val="A36AC2AC"/>
    <w:lvl w:ilvl="0" w:tplc="ECD0811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83BC63E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EDEBD4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5C88A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815060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926A3E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2C26250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5A69AD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4004311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7"/>
    <w:rsid w:val="006538E7"/>
    <w:rsid w:val="00C06961"/>
    <w:rsid w:val="00C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C57DD18"/>
  <w15:docId w15:val="{2FD25F30-3ADE-6449-999A-0014DEB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47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5047D3"/>
    <w:rPr>
      <w:rFonts w:ascii="Times New Roman" w:hAnsi="Times New Roman" w:cs="Times New Roman"/>
      <w:sz w:val="20"/>
      <w:lang w:eastAsia="ru-RU"/>
    </w:rPr>
  </w:style>
  <w:style w:type="character" w:customStyle="1" w:styleId="FontStyle13">
    <w:name w:val="Font Style13"/>
    <w:uiPriority w:val="99"/>
    <w:rsid w:val="005047D3"/>
    <w:rPr>
      <w:rFonts w:ascii="Times New Roman" w:hAnsi="Times New Roman"/>
      <w:sz w:val="20"/>
    </w:rPr>
  </w:style>
  <w:style w:type="paragraph" w:customStyle="1" w:styleId="Style4">
    <w:name w:val="Style4"/>
    <w:basedOn w:val="a"/>
    <w:uiPriority w:val="99"/>
    <w:rsid w:val="005047D3"/>
    <w:pPr>
      <w:widowControl w:val="0"/>
      <w:autoSpaceDE w:val="0"/>
      <w:spacing w:line="288" w:lineRule="exact"/>
      <w:ind w:firstLine="696"/>
      <w:jc w:val="both"/>
    </w:pPr>
    <w:rPr>
      <w:kern w:val="1"/>
      <w:sz w:val="24"/>
      <w:szCs w:val="24"/>
      <w:lang w:eastAsia="ar-SA"/>
    </w:rPr>
  </w:style>
  <w:style w:type="paragraph" w:styleId="a5">
    <w:name w:val="No Spacing"/>
    <w:uiPriority w:val="99"/>
    <w:qFormat/>
    <w:rsid w:val="005047D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966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F04D4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customStyle="1" w:styleId="1">
    <w:name w:val="Без интервала1"/>
    <w:uiPriority w:val="99"/>
    <w:rsid w:val="00EF04D4"/>
    <w:rPr>
      <w:rFonts w:ascii="Times New Roman" w:hAnsi="Times New Roman"/>
    </w:rPr>
  </w:style>
  <w:style w:type="character" w:customStyle="1" w:styleId="FontStyle19">
    <w:name w:val="Font Style19"/>
    <w:uiPriority w:val="99"/>
    <w:rsid w:val="00EF04D4"/>
    <w:rPr>
      <w:rFonts w:ascii="Times New Roman" w:hAnsi="Times New Roman" w:cs="Times New Roman"/>
      <w:sz w:val="28"/>
      <w:szCs w:val="28"/>
    </w:rPr>
  </w:style>
  <w:style w:type="character" w:styleId="a7">
    <w:name w:val="Hyperlink"/>
    <w:uiPriority w:val="99"/>
    <w:rsid w:val="00EF04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3</cp:revision>
  <dcterms:created xsi:type="dcterms:W3CDTF">2019-09-10T12:10:00Z</dcterms:created>
  <dcterms:modified xsi:type="dcterms:W3CDTF">2019-09-10T12:11:00Z</dcterms:modified>
</cp:coreProperties>
</file>