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B760D" w14:textId="77777777" w:rsidR="00A77B3E" w:rsidRDefault="0074537C"/>
    <w:p w14:paraId="045CA2B3" w14:textId="77777777" w:rsidR="00A77B3E" w:rsidRDefault="0074537C"/>
    <w:p w14:paraId="70DA5590" w14:textId="77777777" w:rsidR="00A77B3E" w:rsidRDefault="001C76D7">
      <w:r>
        <w:t xml:space="preserve">                                                           РЕШЕНИЕ</w:t>
      </w:r>
    </w:p>
    <w:p w14:paraId="0311596C" w14:textId="0A1996BB" w:rsidR="00A77B3E" w:rsidRDefault="001C76D7" w:rsidP="007321B9">
      <w:pPr>
        <w:jc w:val="center"/>
      </w:pPr>
      <w:r>
        <w:t>ИМЕНЕМ РОССИЙСКОЙ ФЕДЕРАЦИИ</w:t>
      </w:r>
    </w:p>
    <w:p w14:paraId="4BA02B1F" w14:textId="77777777" w:rsidR="00A77B3E" w:rsidRDefault="0074537C"/>
    <w:p w14:paraId="5AA32884" w14:textId="77777777" w:rsidR="00A77B3E" w:rsidRDefault="001C76D7">
      <w:r>
        <w:t>31 июля 2017 года                                                                                               г.Москва</w:t>
      </w:r>
    </w:p>
    <w:p w14:paraId="40564225" w14:textId="77777777" w:rsidR="00A77B3E" w:rsidRDefault="0074537C"/>
    <w:p w14:paraId="48345863" w14:textId="3DC9A816" w:rsidR="00A77B3E" w:rsidRDefault="001C76D7">
      <w:r>
        <w:t>Пресненский районный суд г. Москвы в составе председательствующего судьи Карповой А.И., при секретаре Кулава К.В. рассмотрев в открытом судебном заседании гражданское дело № 2-4281/2017 по иску Д</w:t>
      </w:r>
      <w:r w:rsidR="0061649A">
        <w:t>.</w:t>
      </w:r>
      <w:r>
        <w:t>Г</w:t>
      </w:r>
      <w:r w:rsidR="0061649A">
        <w:t>.</w:t>
      </w:r>
      <w:r>
        <w:t>Б</w:t>
      </w:r>
      <w:r w:rsidR="0061649A">
        <w:t>.</w:t>
      </w:r>
      <w:r>
        <w:t>, Д</w:t>
      </w:r>
      <w:r w:rsidR="0061649A">
        <w:t>.</w:t>
      </w:r>
      <w:r>
        <w:t>В</w:t>
      </w:r>
      <w:r w:rsidR="0061649A">
        <w:t>.</w:t>
      </w:r>
      <w:r>
        <w:t>И</w:t>
      </w:r>
      <w:r w:rsidR="0061649A">
        <w:t>.</w:t>
      </w:r>
      <w:r>
        <w:t xml:space="preserve"> к Департаменту городского имущества г. Москвы о восстановлении жилищных прав,</w:t>
      </w:r>
    </w:p>
    <w:p w14:paraId="1BC3BC2B" w14:textId="77777777" w:rsidR="0074537C" w:rsidRDefault="0074537C" w:rsidP="007321B9">
      <w:pPr>
        <w:jc w:val="center"/>
      </w:pPr>
    </w:p>
    <w:p w14:paraId="1B2FAABB" w14:textId="77777777" w:rsidR="00A77B3E" w:rsidRDefault="001C76D7" w:rsidP="007321B9">
      <w:pPr>
        <w:jc w:val="center"/>
      </w:pPr>
      <w:bookmarkStart w:id="0" w:name="_GoBack"/>
      <w:bookmarkEnd w:id="0"/>
      <w:r>
        <w:t>УСТАНОВИЛ:</w:t>
      </w:r>
    </w:p>
    <w:p w14:paraId="0EB57678" w14:textId="77777777" w:rsidR="00A77B3E" w:rsidRDefault="0074537C"/>
    <w:p w14:paraId="628E855A" w14:textId="30C90344" w:rsidR="00A77B3E" w:rsidRDefault="001C76D7" w:rsidP="007321B9">
      <w:pPr>
        <w:jc w:val="both"/>
      </w:pPr>
      <w:r>
        <w:t>Истцы обратились в суд с иском к Департаменту городского имущества г. Москвы о признании распоряжения Департамента о снятии с жилищного учета незаконным, об обязании восстановить на учете в качестве нуждающихся в улучшении жилищных у</w:t>
      </w:r>
      <w:r w:rsidR="0061649A">
        <w:t>словий,  ссылаясь на то, что они были</w:t>
      </w:r>
      <w:r>
        <w:t xml:space="preserve"> снят</w:t>
      </w:r>
      <w:r w:rsidR="0061649A">
        <w:t>ы</w:t>
      </w:r>
      <w:r>
        <w:t xml:space="preserve"> с жилищного учета, как обеспеченная площадью жилого помещения согласно установленной нормы.</w:t>
      </w:r>
    </w:p>
    <w:p w14:paraId="109EAA89" w14:textId="18478081" w:rsidR="00A77B3E" w:rsidRDefault="001C76D7" w:rsidP="007321B9">
      <w:pPr>
        <w:jc w:val="both"/>
      </w:pPr>
      <w:r>
        <w:t xml:space="preserve">Истцы в судебное заседание и их представитель </w:t>
      </w:r>
      <w:r w:rsidR="00080EB2">
        <w:t>–</w:t>
      </w:r>
      <w:r w:rsidR="007321B9">
        <w:t xml:space="preserve"> </w:t>
      </w:r>
      <w:r w:rsidR="007321B9" w:rsidRPr="007321B9">
        <w:rPr>
          <w:b/>
        </w:rPr>
        <w:t>адвокат Гостева С.Н.</w:t>
      </w:r>
      <w:r w:rsidR="007321B9">
        <w:t xml:space="preserve"> </w:t>
      </w:r>
      <w:r>
        <w:t>явились, исковые требования поддержали.</w:t>
      </w:r>
    </w:p>
    <w:p w14:paraId="3200FF45" w14:textId="77777777" w:rsidR="00A77B3E" w:rsidRDefault="001C76D7" w:rsidP="007321B9">
      <w:pPr>
        <w:jc w:val="both"/>
      </w:pPr>
      <w:r>
        <w:t>Представитель ответчика Департамента городского имущества г. Москвы в судебное заседание не явился, представил письменные возражения по делу.</w:t>
      </w:r>
    </w:p>
    <w:p w14:paraId="6B4DC810" w14:textId="77777777" w:rsidR="00A77B3E" w:rsidRDefault="001C76D7" w:rsidP="007321B9">
      <w:pPr>
        <w:jc w:val="both"/>
      </w:pPr>
      <w:r>
        <w:t>Суд, выслушав явившиеся стороны, изучив материалы дела, приходит к выводу, что заявленные исковые требования подлежат удовлетворению, исходя из следующего.</w:t>
      </w:r>
    </w:p>
    <w:p w14:paraId="22011164" w14:textId="77777777" w:rsidR="00A77B3E" w:rsidRDefault="001C76D7" w:rsidP="007321B9">
      <w:pPr>
        <w:jc w:val="both"/>
      </w:pPr>
      <w:r>
        <w:t>В соответствии с п. п. 2 п. 1 ст. 15 Закона г. Москвы от 14 июня 2006 г. N 29 "Об обеспечении права жителей города Москвы на жилые помещения" (далее - Закон г. Москвы N 29), жители города Москвы снимаются с жилищного учета при изменении жилищных условий жителей города Москвы, признанных нуждающимися в улучшении жилищных условий, в результате которого отпали основания для предоставления в пользование либо приобретения в собственность с помощью города Москвы жилых помещений.</w:t>
      </w:r>
    </w:p>
    <w:p w14:paraId="1E04DB4F" w14:textId="77777777" w:rsidR="00A77B3E" w:rsidRDefault="001C76D7" w:rsidP="007321B9">
      <w:pPr>
        <w:jc w:val="both"/>
      </w:pPr>
      <w:r>
        <w:t>В соответствии с п. п. 1, 3 ст. 20 Закона г. Москвы № 29, жителям города Москвы, признанным нуждающимся в улучшении жилищных условий, признанным нуждающимися в жилых помещениях, предоставляются жилые помещения из жилищного фонда города Москвы, площадь которых не менее нормы предоставления, за исключением случаев, предусмотренных настоящим Законом. Норма предоставления жилой площади жилого помещения составляет 18 кв. м площади жилого помещения на одного человека.</w:t>
      </w:r>
    </w:p>
    <w:p w14:paraId="3B5E1F18" w14:textId="77777777" w:rsidR="00A77B3E" w:rsidRDefault="001C76D7" w:rsidP="007321B9">
      <w:pPr>
        <w:jc w:val="both"/>
      </w:pPr>
      <w:r>
        <w:t>Согласно п. 2 и п. 4 ст. 20 Закона г. Москвы № 29, жилое помещение предоставляется только тем лицам, которые состоят на жилищном учете. Площадь предоставляемого жилого помещения определяется как произведение количества заявителей и нормы предоставления на одного человека.</w:t>
      </w:r>
    </w:p>
    <w:p w14:paraId="24DBBACE" w14:textId="77777777" w:rsidR="00A77B3E" w:rsidRDefault="001C76D7" w:rsidP="007321B9">
      <w:pPr>
        <w:jc w:val="both"/>
      </w:pPr>
      <w:r>
        <w:t xml:space="preserve">По смыслу п. п. 2 п. 1 ст. 15 Закона г. Москвы № 29 во взаимосвязи с положениями ст. 20 того же Закона, основания для предоставления жителям города Москвы </w:t>
      </w:r>
      <w:r>
        <w:lastRenderedPageBreak/>
        <w:t>жилых помещений в пользование либо в собственность с помощью города Москвы считаются отпавшими, если в результате изменения жилищных условий уровень обеспеченности жилой площадью лиц, состоящих на учете нуждающихся в улучшении жилищных условиях, станет превышать норму предоставления площади жилого помещения на человека, т.е. превышать 18 кв.м. площади жилого помещения.</w:t>
      </w:r>
    </w:p>
    <w:p w14:paraId="1C9A3792" w14:textId="52C7C6D8" w:rsidR="00A77B3E" w:rsidRDefault="001C76D7" w:rsidP="007321B9">
      <w:pPr>
        <w:jc w:val="both"/>
      </w:pPr>
      <w:r>
        <w:t>В судебном заседании установлено, что Д</w:t>
      </w:r>
      <w:r w:rsidR="0061649A">
        <w:t>.</w:t>
      </w:r>
      <w:r>
        <w:t>Г</w:t>
      </w:r>
      <w:r w:rsidR="0061649A">
        <w:t>.</w:t>
      </w:r>
      <w:r>
        <w:t>Б</w:t>
      </w:r>
      <w:r w:rsidR="0061649A">
        <w:t>.</w:t>
      </w:r>
      <w:r>
        <w:t xml:space="preserve"> ... г.р. с семьей из трех человек (она, сын Д</w:t>
      </w:r>
      <w:r w:rsidR="0061649A">
        <w:t>.</w:t>
      </w:r>
      <w:r>
        <w:t>В.И. ... г.р., бывший муж Д</w:t>
      </w:r>
      <w:r w:rsidR="0061649A">
        <w:t>.</w:t>
      </w:r>
      <w:r>
        <w:t>И.В. ... г.р.) зарегистрирована по месту жительства по адресу: ..., где занимает однокомнатную квартиру площадью жилого помещения 34,1 кв. м. Собственниками жилого помещения на основании договора передачи квартиры в собственность от 26.04.2005г. № 081501-У03571 являются: Д</w:t>
      </w:r>
      <w:r w:rsidR="0061649A">
        <w:t>.</w:t>
      </w:r>
      <w:r>
        <w:t>И.В., (1/3 доля в праве), Д</w:t>
      </w:r>
      <w:r w:rsidR="0061649A">
        <w:t>.</w:t>
      </w:r>
      <w:r>
        <w:t>В.И. (1/3 доля в праве), Д</w:t>
      </w:r>
      <w:r w:rsidR="0061649A">
        <w:t>.</w:t>
      </w:r>
      <w:r>
        <w:t>Г.Б. (1/3 доля в праве), о чем в Едином государственном реестре прав на недвижимое имущество и сделок с ним 18.07.2005г. сделана запись регистрации № 77-77-20/008/2005-502.</w:t>
      </w:r>
    </w:p>
    <w:p w14:paraId="6352A17F" w14:textId="4A86DB28" w:rsidR="00A77B3E" w:rsidRDefault="001C76D7" w:rsidP="007321B9">
      <w:pPr>
        <w:jc w:val="both"/>
      </w:pPr>
      <w:r>
        <w:t>Д</w:t>
      </w:r>
      <w:r w:rsidR="0061649A">
        <w:t>.</w:t>
      </w:r>
      <w:r>
        <w:t>Г.Б., Д</w:t>
      </w:r>
      <w:r w:rsidR="0061649A">
        <w:t>.</w:t>
      </w:r>
      <w:r>
        <w:t>В.И. состоят на учете нуждающихся в улучшении жилищных условий с 2001 года, учетное дело № 58-01-958310-2001-0104.0. Д</w:t>
      </w:r>
      <w:r w:rsidR="0061649A">
        <w:t>.</w:t>
      </w:r>
      <w:r>
        <w:t>И.В. является собственником (1/2 доля в праве) жилого дома (назначение объекта: здание (строение), часть здания; жилое; жилой дом) общей площадью    72,8 кв.    м    по    адресу:    ..., о чем в Едином государственном реестре прав на недвижимое имущество и сделок с ним 08.07.2010 сделана запись регистрации № 68-68-12/008/2010-575.</w:t>
      </w:r>
    </w:p>
    <w:p w14:paraId="740A6D95" w14:textId="19EDA4F9" w:rsidR="00A77B3E" w:rsidRDefault="001C76D7" w:rsidP="007321B9">
      <w:pPr>
        <w:jc w:val="both"/>
      </w:pPr>
      <w:r>
        <w:t>Распоряжением Департамента городского имущества г. Москвы № 1915 от 27.01.2017г.  в соответствии с п. 2 ч. 1 ст. 56 Жилищного кодекса Российской Федерации, ч. 2 ст. 1, п. 3 ч. 1 ст. 15, ч. 5 ст. 16, ч. 3 ст. 20 Закона города Москвы от 14.06.2006 № 29 «Об обеспечении права жителей города Москвы на жилые помещения» решено снять Д</w:t>
      </w:r>
      <w:r w:rsidR="0061649A">
        <w:t>.</w:t>
      </w:r>
      <w:r>
        <w:t>Г.Б., Д</w:t>
      </w:r>
      <w:r w:rsidR="0061649A">
        <w:t>.</w:t>
      </w:r>
      <w:r>
        <w:t xml:space="preserve">В.И. с учета нуждающихся в жилых помещениях как обеспеченных площадью жилого помещения по норме предоставления. </w:t>
      </w:r>
    </w:p>
    <w:p w14:paraId="4F1AF546" w14:textId="77777777" w:rsidR="00A77B3E" w:rsidRDefault="001C76D7" w:rsidP="007321B9">
      <w:pPr>
        <w:jc w:val="both"/>
      </w:pPr>
      <w:r>
        <w:t>В соответствии с п. 1 ст. 9 Закона г. Москвы № 29, в целях установления уровня обеспеченности граждан общей площадью жилого помещения для принятия их на жилищный учет исчисляется размер площади жилого помещения, приходящейся на долю каждого члена семьи заявителя. Для определения размера площади жилого помещения, приходящейся на долю каждого члена семьи заявителя, определяется суммарная площадь всех жилых помещений или их частей, в отношении которых кто-либо из членов семьи обладает самостоятельным правом пользования либо правом собственности, и делится на количество членов семьи.</w:t>
      </w:r>
    </w:p>
    <w:p w14:paraId="584059EA" w14:textId="77777777" w:rsidR="00A77B3E" w:rsidRDefault="001C76D7" w:rsidP="007321B9">
      <w:pPr>
        <w:jc w:val="both"/>
      </w:pPr>
      <w:r>
        <w:t>В соответствии с п. 2  ст. 1 Закона г. Москвы № 29, к членам семьи заявителя относятся супруг (супруга) и их несовершеннолетние дети независимо от места их жительства, лица, объединенные признаками родства или свойства, совместно проживающие в жилом помещении, а также граждане, проживающие совместно с заявителем, в том числе вселенные им в жилое помещение в качестве членов семьи в установленном порядке либо на основании решения суда.</w:t>
      </w:r>
    </w:p>
    <w:p w14:paraId="37C65DE5" w14:textId="77777777" w:rsidR="00A77B3E" w:rsidRDefault="001C76D7" w:rsidP="007321B9">
      <w:pPr>
        <w:jc w:val="both"/>
      </w:pPr>
      <w:r>
        <w:t xml:space="preserve">Из содержания п. 1 ст. 9 Закона г. Москвы № 29 во взаимосвязи с п. 2 ст. 1 этого же Закона прямо следует, при определении уровня обеспеченности гражданина общей площадью жилого помещения площадь жилого помещения всех членов его семьи </w:t>
      </w:r>
      <w:r>
        <w:lastRenderedPageBreak/>
        <w:t>учитывается только при решении вопроса о принятии этого гражданина на жилищный учет.</w:t>
      </w:r>
    </w:p>
    <w:p w14:paraId="500CE5A5" w14:textId="77777777" w:rsidR="00A77B3E" w:rsidRDefault="001C76D7" w:rsidP="007321B9">
      <w:pPr>
        <w:jc w:val="both"/>
      </w:pPr>
      <w:r>
        <w:t>Из содержания п. 2 и п. 4 ст. 20 Закона г. Москвы N 29 следует, что жилое помещение в порядке, предусмотренном этим Законом, предоставляется только тем лицам, которые состоят на жилищном учете. При этом при предоставлении жилого помещения учитывается обеспеченность площадью жилого помещения только тех лиц, которые состоят на жилищном учете, и не учитывается обеспеченность площадью жилого помещения тех членов их семей, которые на жилищном учете не состоят.</w:t>
      </w:r>
    </w:p>
    <w:p w14:paraId="19D2C169" w14:textId="44A1C3A8" w:rsidR="00A77B3E" w:rsidRDefault="001C76D7" w:rsidP="007321B9">
      <w:pPr>
        <w:jc w:val="both"/>
      </w:pPr>
      <w:r>
        <w:t>Между тем, из материалов дела усматривается, что Д</w:t>
      </w:r>
      <w:r w:rsidR="0061649A">
        <w:t>.</w:t>
      </w:r>
      <w:r>
        <w:t>И.В. никогда не вселялся на жилую площадь, где проживают истцы, не претендует на улучшение жилищных условий и право пользования данной площадью не приобрел, и поэтому не может быть признан членом семьи собственника жилого помещения Д</w:t>
      </w:r>
      <w:r w:rsidR="0061649A">
        <w:t>-</w:t>
      </w:r>
      <w:r>
        <w:t xml:space="preserve">ых. </w:t>
      </w:r>
    </w:p>
    <w:p w14:paraId="4552A426" w14:textId="690F6EDD" w:rsidR="00A77B3E" w:rsidRDefault="001C76D7" w:rsidP="007321B9">
      <w:pPr>
        <w:jc w:val="both"/>
      </w:pPr>
      <w:r>
        <w:t>Истцы в жилое помещение по адресу: ..., где собственником ½ доли в праве является Д</w:t>
      </w:r>
      <w:r w:rsidR="0061649A">
        <w:t>.</w:t>
      </w:r>
      <w:r>
        <w:t>И.В., не вселялись и право пользование этим жилым помещением не приобрели.</w:t>
      </w:r>
    </w:p>
    <w:p w14:paraId="0E7018D4" w14:textId="52FF0084" w:rsidR="00A77B3E" w:rsidRDefault="001C76D7" w:rsidP="007321B9">
      <w:pPr>
        <w:jc w:val="both"/>
      </w:pPr>
      <w:r>
        <w:t xml:space="preserve">Из вышеизложенного следует, </w:t>
      </w:r>
      <w:r w:rsidR="0074537C">
        <w:t xml:space="preserve">что нахождение в собственности </w:t>
      </w:r>
      <w:r>
        <w:t>у Д</w:t>
      </w:r>
      <w:r w:rsidR="0061649A">
        <w:t>.</w:t>
      </w:r>
      <w:r>
        <w:t>И.В. недвижимого имущества, не повлекло изменение жилищных условий истцов.</w:t>
      </w:r>
    </w:p>
    <w:p w14:paraId="7D753A61" w14:textId="77777777" w:rsidR="00A77B3E" w:rsidRDefault="001C76D7" w:rsidP="007321B9">
      <w:pPr>
        <w:jc w:val="both"/>
      </w:pPr>
      <w:r>
        <w:t>Оценивая собранные по делу доказательства, суд приходит к выводу, что изменений в жилищных условиях у истцов в результате которых были утрачены основания, дающие право на получение жилого помещения по договору социального найма, не произошло, и их обеспеченность площадью жилого помещения на момент принятия оспариваемого Распоряжения ДГИ г. Москвы должна была определяться исходя из площади только того жилого помещения, право пользования которым они имеют.</w:t>
      </w:r>
    </w:p>
    <w:p w14:paraId="154D9261" w14:textId="77777777" w:rsidR="00A77B3E" w:rsidRDefault="001C76D7" w:rsidP="007321B9">
      <w:pPr>
        <w:jc w:val="both"/>
      </w:pPr>
      <w:r>
        <w:t xml:space="preserve">На основании изложенного, руководствуясь ст.ст. 194-198 ГПК РФ, суд                            </w:t>
      </w:r>
    </w:p>
    <w:p w14:paraId="5BF53F85" w14:textId="77777777" w:rsidR="00A77B3E" w:rsidRDefault="001C76D7" w:rsidP="007321B9">
      <w:pPr>
        <w:jc w:val="center"/>
      </w:pPr>
      <w:r>
        <w:t>РЕШИЛ:</w:t>
      </w:r>
    </w:p>
    <w:p w14:paraId="6A92B891" w14:textId="77777777" w:rsidR="00A77B3E" w:rsidRDefault="0074537C" w:rsidP="007321B9">
      <w:pPr>
        <w:jc w:val="both"/>
      </w:pPr>
    </w:p>
    <w:p w14:paraId="19BF780E" w14:textId="77777777" w:rsidR="00A77B3E" w:rsidRDefault="001C76D7" w:rsidP="007321B9">
      <w:pPr>
        <w:jc w:val="both"/>
      </w:pPr>
      <w:r>
        <w:t>Признать незаконным распоряжение Департамента городского имущества г. Москвы  № 1915 от 27.01.2017г. о снятии с жилищного учета.</w:t>
      </w:r>
    </w:p>
    <w:p w14:paraId="616D81B5" w14:textId="0AD410DA" w:rsidR="00A77B3E" w:rsidRDefault="001C76D7" w:rsidP="007321B9">
      <w:pPr>
        <w:jc w:val="both"/>
      </w:pPr>
      <w:r>
        <w:t>Возложить обязанность на Департамент городского имущества г. Москвы восстановить Д</w:t>
      </w:r>
      <w:r w:rsidR="0061649A">
        <w:t>.</w:t>
      </w:r>
      <w:r>
        <w:t>Г</w:t>
      </w:r>
      <w:r w:rsidR="0061649A">
        <w:t>.</w:t>
      </w:r>
      <w:r>
        <w:t>Б</w:t>
      </w:r>
      <w:r w:rsidR="0061649A">
        <w:t>.</w:t>
      </w:r>
      <w:r>
        <w:t>, Д</w:t>
      </w:r>
      <w:r w:rsidR="0061649A">
        <w:t>.</w:t>
      </w:r>
      <w:r>
        <w:t>В</w:t>
      </w:r>
      <w:r w:rsidR="0061649A">
        <w:t>.</w:t>
      </w:r>
      <w:r>
        <w:t>И</w:t>
      </w:r>
      <w:r w:rsidR="0061649A">
        <w:t>.</w:t>
      </w:r>
      <w:r>
        <w:t xml:space="preserve"> на учете нуждающихся в улучшении жилищных условий с 2001 года.</w:t>
      </w:r>
    </w:p>
    <w:p w14:paraId="4115E7AD" w14:textId="77777777" w:rsidR="00A77B3E" w:rsidRDefault="0074537C" w:rsidP="007321B9">
      <w:pPr>
        <w:jc w:val="both"/>
      </w:pPr>
    </w:p>
    <w:p w14:paraId="0065B969" w14:textId="77777777" w:rsidR="00A77B3E" w:rsidRDefault="001C76D7" w:rsidP="007321B9">
      <w:pPr>
        <w:jc w:val="both"/>
      </w:pPr>
      <w:r>
        <w:t>Решение может быть обжаловано в Мосгорсуд через Пресненский районный суд г. Москвы с момента изготовления решения в окончательной форме в течение месяца.</w:t>
      </w:r>
    </w:p>
    <w:p w14:paraId="5986914A" w14:textId="77777777" w:rsidR="00A77B3E" w:rsidRDefault="0074537C" w:rsidP="007321B9">
      <w:pPr>
        <w:jc w:val="both"/>
      </w:pPr>
    </w:p>
    <w:p w14:paraId="1A809ACE" w14:textId="77777777" w:rsidR="00A77B3E" w:rsidRDefault="001C76D7" w:rsidP="007321B9">
      <w:pPr>
        <w:jc w:val="both"/>
      </w:pPr>
      <w:r>
        <w:t>Судья</w:t>
      </w:r>
    </w:p>
    <w:p w14:paraId="52BF874F" w14:textId="77777777" w:rsidR="00A77B3E" w:rsidRDefault="0074537C" w:rsidP="007321B9">
      <w:pPr>
        <w:jc w:val="both"/>
      </w:pPr>
    </w:p>
    <w:p w14:paraId="35930B50" w14:textId="77777777" w:rsidR="00A77B3E" w:rsidRDefault="0074537C" w:rsidP="007321B9">
      <w:pPr>
        <w:jc w:val="both"/>
      </w:pPr>
    </w:p>
    <w:p w14:paraId="6525D945" w14:textId="77777777" w:rsidR="00A77B3E" w:rsidRDefault="0074537C"/>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D7"/>
    <w:rsid w:val="00080EB2"/>
    <w:rsid w:val="000C4343"/>
    <w:rsid w:val="001C76D7"/>
    <w:rsid w:val="00217C08"/>
    <w:rsid w:val="0061649A"/>
    <w:rsid w:val="007321B9"/>
    <w:rsid w:val="0074537C"/>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7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C76D7"/>
    <w:rPr>
      <w:rFonts w:ascii="Tahoma" w:hAnsi="Tahoma" w:cs="Tahoma"/>
      <w:sz w:val="16"/>
      <w:szCs w:val="16"/>
    </w:rPr>
  </w:style>
  <w:style w:type="character" w:customStyle="1" w:styleId="a4">
    <w:name w:val="Текст выноски Знак"/>
    <w:basedOn w:val="a0"/>
    <w:link w:val="a3"/>
    <w:rsid w:val="001C7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1191</Words>
  <Characters>6792</Characters>
  <Application>Microsoft Macintosh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adv-koroleva@yandex.ru</cp:lastModifiedBy>
  <cp:revision>4</cp:revision>
  <cp:lastPrinted>2017-08-08T11:29:00Z</cp:lastPrinted>
  <dcterms:created xsi:type="dcterms:W3CDTF">2017-08-17T16:40:00Z</dcterms:created>
  <dcterms:modified xsi:type="dcterms:W3CDTF">2017-08-17T16:44:00Z</dcterms:modified>
</cp:coreProperties>
</file>