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A44AB" w14:textId="77777777" w:rsidR="00AE264C" w:rsidRPr="00AE264C" w:rsidRDefault="00AE264C" w:rsidP="00AE264C">
      <w:pPr>
        <w:widowControl w:val="0"/>
        <w:autoSpaceDE w:val="0"/>
        <w:autoSpaceDN w:val="0"/>
        <w:adjustRightInd w:val="0"/>
        <w:ind w:firstLine="960"/>
        <w:jc w:val="center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b/>
          <w:bCs/>
          <w:noProof/>
        </w:rPr>
        <w:t>Р Е Ш Е Н И Е</w:t>
      </w:r>
    </w:p>
    <w:p w14:paraId="72292078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b/>
          <w:bCs/>
          <w:i/>
          <w:iCs/>
          <w:noProof/>
        </w:rPr>
        <w:t>Именем Российской Федерации</w:t>
      </w:r>
    </w:p>
    <w:p w14:paraId="2ECF9F52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05 июня 2014 г. г. Химки Московской области</w:t>
      </w:r>
    </w:p>
    <w:p w14:paraId="6E1FCCDA" w14:textId="77777777" w:rsid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 xml:space="preserve">Химкинский городской суд Московской области в составе: </w:t>
      </w:r>
    </w:p>
    <w:p w14:paraId="5502ACA6" w14:textId="77777777" w:rsid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 xml:space="preserve">судьи Тягай Н.Н., </w:t>
      </w:r>
    </w:p>
    <w:p w14:paraId="62A6340B" w14:textId="77777777" w:rsid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 xml:space="preserve">при секретаре Ефремовой Е.Ю., </w:t>
      </w:r>
    </w:p>
    <w:p w14:paraId="1D277EBD" w14:textId="083160AA" w:rsid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с участием </w:t>
      </w:r>
      <w:r w:rsidRPr="00233AE0">
        <w:rPr>
          <w:rFonts w:ascii="Times New Roman" w:hAnsi="Times New Roman" w:cs="Times New Roman"/>
          <w:b/>
          <w:noProof/>
        </w:rPr>
        <w:t>адвоката К</w:t>
      </w:r>
      <w:r w:rsidR="00233AE0" w:rsidRPr="00233AE0">
        <w:rPr>
          <w:rFonts w:ascii="Times New Roman" w:hAnsi="Times New Roman" w:cs="Times New Roman"/>
          <w:b/>
          <w:noProof/>
        </w:rPr>
        <w:t>оллегии адвокатов Москвы «ЮрПрофи»</w:t>
      </w:r>
    </w:p>
    <w:p w14:paraId="0F35CBFD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рассмотрев в открытом судебном заседании гражданское дело по иску П</w:t>
      </w:r>
      <w:r>
        <w:rPr>
          <w:rFonts w:ascii="Times New Roman" w:hAnsi="Times New Roman" w:cs="Times New Roman"/>
          <w:noProof/>
        </w:rPr>
        <w:t>.</w:t>
      </w:r>
      <w:r w:rsidRPr="00AE264C">
        <w:rPr>
          <w:rFonts w:ascii="Times New Roman" w:hAnsi="Times New Roman" w:cs="Times New Roman"/>
          <w:noProof/>
        </w:rPr>
        <w:t>И. Л. к Государственному учреждению - Главному Управлению Пенсионного фонда РФ № 5 по г. Москве и Московской области о назначении досрочной трудовой пенсии по старости,</w:t>
      </w:r>
    </w:p>
    <w:p w14:paraId="1DDF6CA6" w14:textId="77777777" w:rsidR="00AE264C" w:rsidRPr="00AE264C" w:rsidRDefault="00AE264C" w:rsidP="00AE264C">
      <w:pPr>
        <w:widowControl w:val="0"/>
        <w:autoSpaceDE w:val="0"/>
        <w:autoSpaceDN w:val="0"/>
        <w:adjustRightInd w:val="0"/>
        <w:ind w:firstLine="960"/>
        <w:jc w:val="center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b/>
          <w:bCs/>
          <w:noProof/>
        </w:rPr>
        <w:t>У С Т А Н О В И Л:</w:t>
      </w:r>
    </w:p>
    <w:p w14:paraId="1F57D793" w14:textId="77777777" w:rsidR="00AE264C" w:rsidRPr="00AE264C" w:rsidRDefault="00AE264C" w:rsidP="00AE264C">
      <w:pPr>
        <w:widowControl w:val="0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П</w:t>
      </w:r>
      <w:r>
        <w:rPr>
          <w:rFonts w:ascii="Times New Roman" w:hAnsi="Times New Roman" w:cs="Times New Roman"/>
          <w:noProof/>
        </w:rPr>
        <w:t>.</w:t>
      </w:r>
      <w:r w:rsidRPr="00AE264C">
        <w:rPr>
          <w:rFonts w:ascii="Times New Roman" w:hAnsi="Times New Roman" w:cs="Times New Roman"/>
          <w:noProof/>
        </w:rPr>
        <w:t xml:space="preserve">И.Л., /дата/ рождения, обратилась в суд с иском к ГУ Главному Управлению ПФР № 5 по г. Москве и Московской области о назначении досрочной трудовой пенсии по старости, </w:t>
      </w:r>
      <w:bookmarkStart w:id="0" w:name="OLE_LINK15"/>
      <w:bookmarkStart w:id="1" w:name="OLE_LINK16"/>
      <w:r w:rsidRPr="00AE264C">
        <w:rPr>
          <w:rFonts w:ascii="Times New Roman" w:hAnsi="Times New Roman" w:cs="Times New Roman"/>
          <w:noProof/>
        </w:rPr>
        <w:t>обосновывая это тем, что решением комиссии по пенсионным вопросам от /дата/ (протокол №) в назначении досрочной пенсии ей было отказано по мотиву отсутствия требуемого специального стажа.</w:t>
      </w:r>
    </w:p>
    <w:p w14:paraId="07F5EFE2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Как пояснила истец, ее работа была связана с педагогической деятельностью, специальный стаж которой составил более 25 лет. Ответчик необоснованно не включил в ее специальный стаж периоды работы:</w:t>
      </w:r>
    </w:p>
    <w:p w14:paraId="01005D8A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 xml:space="preserve">- с /дата/ по /дата/ (00 лет 10 мес. 25 дней) в должности воспитателя детского сада </w:t>
      </w:r>
      <w:bookmarkEnd w:id="0"/>
      <w:bookmarkEnd w:id="1"/>
      <w:r w:rsidRPr="00AE264C">
        <w:rPr>
          <w:rFonts w:ascii="Times New Roman" w:hAnsi="Times New Roman" w:cs="Times New Roman"/>
          <w:noProof/>
        </w:rPr>
        <w:t>Натальи Н. М. академии образования Натальи Н.;</w:t>
      </w:r>
    </w:p>
    <w:p w14:paraId="06111F99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- с /дата/ по /дата/ (00 лет 00 мес. 06 дней) в должности воспитателя детского сада Натальи Н. М. академии образования Натальи Н.;</w:t>
      </w:r>
    </w:p>
    <w:p w14:paraId="59F5E75B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- с /дата/ по /дата/ (00 лет 09 мес. 28 дней) в должности воспитателя детского сада Натальи Н. М. академии образования Натальи Н.;</w:t>
      </w:r>
    </w:p>
    <w:p w14:paraId="49B96AED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- с /дата/ по /дата/ (00 лет 11 мес. 28 дней) в должности преподавателя грамоты и математики детского сада Натальи Н. М. академии образования Натальи Н.;</w:t>
      </w:r>
    </w:p>
    <w:p w14:paraId="6947F105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- с /дата/ по /дата/ (00 лет 03 мес. 07 дней) в должности преподавателя грамоты и математики детского сада Натальи Н. Н. ВПО Университета Н. Н.;</w:t>
      </w:r>
    </w:p>
    <w:p w14:paraId="07F62E60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- с /дата/ в должности воспитателя в Автономной некоммерческой образовательной организации Центр образования «Радуга», с /дата/ по /дата/ в Автономной некоммерческой образовательной организации – начальная школа – детский сад «Радуга» (07 лет 02 мес. 23 дня).</w:t>
      </w:r>
    </w:p>
    <w:p w14:paraId="0A5DDF63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Просила суд обязать ответчика – ГУ-ГУ ПФР № 5 по г. Москве и Московской области зачесть вышеуказанные периоды в специальный трудовой стаж и назначить досрочную трудовую пенсию по старости со дня обращения в ГУ-ГУ ПФР №5 по г. Москве и Московской области с /дата/</w:t>
      </w:r>
    </w:p>
    <w:p w14:paraId="4E4F8985" w14:textId="2A4B7645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В судебном заседании истец П</w:t>
      </w:r>
      <w:r>
        <w:rPr>
          <w:rFonts w:ascii="Times New Roman" w:hAnsi="Times New Roman" w:cs="Times New Roman"/>
          <w:noProof/>
        </w:rPr>
        <w:t>.</w:t>
      </w:r>
      <w:r w:rsidRPr="00AE264C">
        <w:rPr>
          <w:rFonts w:ascii="Times New Roman" w:hAnsi="Times New Roman" w:cs="Times New Roman"/>
          <w:noProof/>
        </w:rPr>
        <w:t xml:space="preserve">И.Л. и её представитель по доверенности </w:t>
      </w:r>
      <w:r w:rsidR="00233AE0" w:rsidRPr="00233AE0">
        <w:rPr>
          <w:rFonts w:ascii="Times New Roman" w:hAnsi="Times New Roman" w:cs="Times New Roman"/>
          <w:b/>
          <w:noProof/>
        </w:rPr>
        <w:t>адвокат</w:t>
      </w:r>
      <w:r w:rsidR="00233AE0" w:rsidRPr="00233AE0">
        <w:rPr>
          <w:rFonts w:ascii="Times New Roman" w:hAnsi="Times New Roman" w:cs="Times New Roman"/>
          <w:b/>
          <w:noProof/>
        </w:rPr>
        <w:t xml:space="preserve"> Коллегии адвокатов Москвы «ЮрПрофи»</w:t>
      </w:r>
      <w:r w:rsidRPr="00AE264C">
        <w:rPr>
          <w:rFonts w:ascii="Times New Roman" w:hAnsi="Times New Roman" w:cs="Times New Roman"/>
          <w:noProof/>
        </w:rPr>
        <w:t xml:space="preserve"> поддержали исковые требования в полном объеме.</w:t>
      </w:r>
    </w:p>
    <w:p w14:paraId="5C5B81C4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Представитель ответчика - ГУ-ГУ ПФР № 5 по г. Москве и Московской области по доверенности П</w:t>
      </w:r>
      <w:r>
        <w:rPr>
          <w:rFonts w:ascii="Times New Roman" w:hAnsi="Times New Roman" w:cs="Times New Roman"/>
          <w:noProof/>
        </w:rPr>
        <w:t>.</w:t>
      </w:r>
      <w:r w:rsidRPr="00AE264C">
        <w:rPr>
          <w:rFonts w:ascii="Times New Roman" w:hAnsi="Times New Roman" w:cs="Times New Roman"/>
          <w:noProof/>
        </w:rPr>
        <w:t>М.И., не соглашаясь с заявленными требованиями, в судебном заседании поддержал доводы, изложенные в решении комиссии по пенсионным вопросам и послужившие мотивом к отказу в назначении истцу досрочной трудовой пенсии по старости.</w:t>
      </w:r>
    </w:p>
    <w:p w14:paraId="3D8E1CDC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Выслушав объяснения сторон, изучив представленные по делу доказательства, суд приходит к выводу, что заявленные П</w:t>
      </w:r>
      <w:r>
        <w:rPr>
          <w:rFonts w:ascii="Times New Roman" w:hAnsi="Times New Roman" w:cs="Times New Roman"/>
          <w:noProof/>
        </w:rPr>
        <w:t>.</w:t>
      </w:r>
      <w:r w:rsidRPr="00AE264C">
        <w:rPr>
          <w:rFonts w:ascii="Times New Roman" w:hAnsi="Times New Roman" w:cs="Times New Roman"/>
          <w:noProof/>
        </w:rPr>
        <w:t>И.Л. требования обоснованы и подлежат удовлетворению.</w:t>
      </w:r>
    </w:p>
    <w:p w14:paraId="0FF609E7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В соответствии с пп.19 п.1 ст.27 Закона РФ «О трудовых пенсиях в РФ» от 17.12.2001г. № 173-ФЗ досрочная трудовая пенсия по старости назначается лицам, не менее 25 лет осуществляющим педагогическую деятельность в государственных и муниципальных учреждениях для детей, независимо от их возраста.</w:t>
      </w:r>
    </w:p>
    <w:p w14:paraId="6CE69E8F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lastRenderedPageBreak/>
        <w:t>Пунктом 2 ст.27 указанной статьи Закона предусмотрено, что Списки соответствующих работ, профессий, должностей, специальностей и учреждений, с учетом которых назначается трудовая пенсия по старости в соответствии с п.п.1-13 пункта 1 данной статьи и Правила исчисления сроков выслуги утверждаются Правительством РФ.</w:t>
      </w:r>
    </w:p>
    <w:p w14:paraId="665DC444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Постановлением Правительства РФ от 29.10.2002 г. № 781 утверждены Списки работ, профессий, должностей, специальностей и учреждений, с учетом которых досрочно назначается трудовая пенсия по старости в соответствии со статьей 28 Федерального закона «О трудовых пенсиях в РФ» и утверждены правила исчисления периодов работы, дающей право на назначение указанных пенсий.</w:t>
      </w:r>
    </w:p>
    <w:p w14:paraId="363F4955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Согласно Правилам исчисления периодов работы, дающей право на досрочное назначение трудовой пенсии по старости лицам, осуществлявшим педагогическую деятельность в государственных и муниципальных учреждениях для детей, в соответствии с подпунктом 10 пункта 1 статьи 28 ФЗ «О трудовых пенсиях в РФ», утвержденным Постановлением Правительства РФ от 29.10.2002г. № 781, периоды выполнявшейся до 1 сентября 2000г. работы в должностях в учреждениях, указанных в списке, засчитываются в стаж работы независимо от условия выполнения в эти периоды нормы рабочего времени (педагогической или учебной нагрузки).</w:t>
      </w:r>
    </w:p>
    <w:p w14:paraId="34ED198C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Исходя из записей, представленной трудовой книжки П</w:t>
      </w:r>
      <w:r>
        <w:rPr>
          <w:rFonts w:ascii="Times New Roman" w:hAnsi="Times New Roman" w:cs="Times New Roman"/>
          <w:noProof/>
        </w:rPr>
        <w:t>.</w:t>
      </w:r>
      <w:r w:rsidRPr="00AE264C">
        <w:rPr>
          <w:rFonts w:ascii="Times New Roman" w:hAnsi="Times New Roman" w:cs="Times New Roman"/>
          <w:noProof/>
        </w:rPr>
        <w:t>И.Л., последняя с /дата/ была принята на должность воспитателя детского сада Натальи Н. М. академии образования Натальи Н.; /дата/ переведена на должность преподавателя грамоты и математики; /дата/ – уволена по собственному желанию; с /дата/ принята воспитателем в Автономную некоммерческую образовательную организацию Центр образования «Радуга», где работает по настоящее время.</w:t>
      </w:r>
    </w:p>
    <w:p w14:paraId="06F9D745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Исключая из специального стажа рабо</w:t>
      </w:r>
      <w:r>
        <w:rPr>
          <w:rFonts w:ascii="Times New Roman" w:hAnsi="Times New Roman" w:cs="Times New Roman"/>
          <w:noProof/>
        </w:rPr>
        <w:t>ты истца спорные периоды ее</w:t>
      </w:r>
      <w:r w:rsidRPr="00AE264C">
        <w:rPr>
          <w:rFonts w:ascii="Times New Roman" w:hAnsi="Times New Roman" w:cs="Times New Roman"/>
          <w:noProof/>
        </w:rPr>
        <w:t xml:space="preserve"> работы, ответчик исходил из того, что детский сад Натальи Н. как структурное подразделение не выделен, а работа в должности преподавателя грамоты и математики в детском саду не предусмотрена. Кроме того, организационно-правовая форма «организация» не предусмотрена Списком № от /дата/</w:t>
      </w:r>
    </w:p>
    <w:p w14:paraId="39C42984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Данные доводы Ответчика нельзя признать обоснованными.</w:t>
      </w:r>
    </w:p>
    <w:p w14:paraId="35797051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Как пояснила в судебном заседании П</w:t>
      </w:r>
      <w:r>
        <w:rPr>
          <w:rFonts w:ascii="Times New Roman" w:hAnsi="Times New Roman" w:cs="Times New Roman"/>
          <w:noProof/>
        </w:rPr>
        <w:t>.</w:t>
      </w:r>
      <w:r w:rsidRPr="00AE264C">
        <w:rPr>
          <w:rFonts w:ascii="Times New Roman" w:hAnsi="Times New Roman" w:cs="Times New Roman"/>
          <w:noProof/>
        </w:rPr>
        <w:t>И.Л., работая в должности воспитателя, преподавателя грамоты и математики в спорные периоды, её работа была всегда связана с педагогической деятельностью, при этом независимо от переименований учреждения, её должностные обязанности никогда не менялись.</w:t>
      </w:r>
    </w:p>
    <w:p w14:paraId="0ED69238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В подтверждение данных доводов истцом были представлены следующие доказательства: уставы, должностные инструкции, спра</w:t>
      </w:r>
      <w:bookmarkStart w:id="2" w:name="_GoBack"/>
      <w:bookmarkEnd w:id="2"/>
      <w:r w:rsidRPr="00AE264C">
        <w:rPr>
          <w:rFonts w:ascii="Times New Roman" w:hAnsi="Times New Roman" w:cs="Times New Roman"/>
          <w:noProof/>
        </w:rPr>
        <w:t>вки, общее положение педагога по обучению грамоте и математики, основные обязанности работников, лицензии, личные карточки формы Т-2,.</w:t>
      </w:r>
    </w:p>
    <w:p w14:paraId="58B42A0F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При этом суд отмечает, что в акте проверки от /дата/ ответчиком указано, что при ознакомлении с лицензиями можно сделать определить, что в период с /дата/ по /дата/ Детский сад Натальи Н. имел право на дошкольное дополнительное образование.</w:t>
      </w:r>
    </w:p>
    <w:p w14:paraId="12BE78BD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Как следует из заявления П</w:t>
      </w:r>
      <w:r>
        <w:rPr>
          <w:rFonts w:ascii="Times New Roman" w:hAnsi="Times New Roman" w:cs="Times New Roman"/>
          <w:noProof/>
        </w:rPr>
        <w:t>.</w:t>
      </w:r>
      <w:r w:rsidRPr="00AE264C">
        <w:rPr>
          <w:rFonts w:ascii="Times New Roman" w:hAnsi="Times New Roman" w:cs="Times New Roman"/>
          <w:noProof/>
        </w:rPr>
        <w:t>И.Л., истец обратилась /дата/ в ГУ-ГУ ПФР № 5 по г. Москве и Московской области о назначении досрочной трудовой пенсии по старости.</w:t>
      </w:r>
    </w:p>
    <w:p w14:paraId="302AA4BB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Таким образом, судом установлено, что в рассматриваемые периоды трудовая деятельность П</w:t>
      </w:r>
      <w:r>
        <w:rPr>
          <w:rFonts w:ascii="Times New Roman" w:hAnsi="Times New Roman" w:cs="Times New Roman"/>
          <w:noProof/>
        </w:rPr>
        <w:t>.</w:t>
      </w:r>
      <w:r w:rsidRPr="00AE264C">
        <w:rPr>
          <w:rFonts w:ascii="Times New Roman" w:hAnsi="Times New Roman" w:cs="Times New Roman"/>
          <w:noProof/>
        </w:rPr>
        <w:t>И.Л. была непосредственно связана с осуществлением педагогической деятельности.</w:t>
      </w:r>
    </w:p>
    <w:p w14:paraId="6EFE6B01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В своем Постановлении № 11-П от 03.06.2004 года «По делу о проверке конституционности положений подпунктов 10,11,12 пункта 1 статьи 28 Закона РФ «О трудовых пенсиях в РФ», Конституционный Суд Российской Федерации прямо указал, что досрочное назначение трудовой пенсии по старости лицам, занимавшимися преподавательской деятельностью в образовательных учреждениях</w:t>
      </w:r>
      <w:r w:rsidRPr="00AE264C">
        <w:rPr>
          <w:rFonts w:ascii="Times New Roman" w:hAnsi="Times New Roman" w:cs="Times New Roman"/>
          <w:b/>
          <w:bCs/>
          <w:noProof/>
        </w:rPr>
        <w:t>, не связано с организационно-правовой формой данного учреждения и зависит исключительно только от длительности профессиональной деятельности лица, работающего по соответствующей профессии.</w:t>
      </w:r>
    </w:p>
    <w:p w14:paraId="315BF3BC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 xml:space="preserve">В пункте 10 своего Постановления от 20.12.2005 г. № 25 «О некоторых вопросах, возникших у судов при рассмотрении дел, связанных с реализацией гражданами права на трудовые пенсии», Пленум Верховного Суда РФ разъяснил, что: «При разрешении споров, возникших между пенсионными органами и гражданами по вопросу включения в специальный стаж (стаж педагогической, лечебной и иной деятельности по охране здоровья населения, а также творческой деятельности) периодов работы в учреждениях, не являвшихся государственными либо муниципальными (подпункты 10-12 пункта 1 статьи 28 Федерального закона «О трудовых пенсиях в Российской Федерации») следует иметь в виду, что ранее действовавший Закон Российской Федерации от 29 ноября 1990 года № 340-1 «О государственных пенсиях в Российской Федерации» не содержал требований о том, чтобы педагогическая, лечебная, творческая деятельность осуществлялась лишь в государственных или муниципальных учреждениях, назначение такой пенсии гарантировалось на равных основаниях работникам, </w:t>
      </w:r>
      <w:r w:rsidRPr="00AE264C">
        <w:rPr>
          <w:rFonts w:ascii="Times New Roman" w:hAnsi="Times New Roman" w:cs="Times New Roman"/>
          <w:b/>
          <w:bCs/>
          <w:noProof/>
        </w:rPr>
        <w:t>занятым в</w:t>
      </w:r>
      <w:r w:rsidRPr="00AE264C">
        <w:rPr>
          <w:rFonts w:ascii="Times New Roman" w:hAnsi="Times New Roman" w:cs="Times New Roman"/>
          <w:noProof/>
        </w:rPr>
        <w:t xml:space="preserve"> учреждениях (организациях) здравоохранения, </w:t>
      </w:r>
      <w:r w:rsidRPr="00AE264C">
        <w:rPr>
          <w:rFonts w:ascii="Times New Roman" w:hAnsi="Times New Roman" w:cs="Times New Roman"/>
          <w:b/>
          <w:bCs/>
          <w:noProof/>
        </w:rPr>
        <w:t>общеобразовательных школах и других учреждениях для детей</w:t>
      </w:r>
      <w:r w:rsidRPr="00AE264C">
        <w:rPr>
          <w:rFonts w:ascii="Times New Roman" w:hAnsi="Times New Roman" w:cs="Times New Roman"/>
          <w:noProof/>
        </w:rPr>
        <w:t>, на сцене в театрах и театрально-зрелищных организациях и коллективах, независимо от их ведомственной подчиненности и формы собственности. По смыслу статей 8 (часть 2), 19 (части 1 и 2), 35 (часть 1), 37 (части 1 и 3), 39 (части 1 и 2) и 55 (часть 3) Конституции Российской Федерации форма собственности как таковая не может служить достаточным основанием для дифференциации условий назначения трудовых пенсий по старости лицам, работающим в учреждениях для детей, учреждениях здравоохранения, театрах или театрально-зрелищных организациях в одних и тех же по своим функциональным обязанностям должностях и по одним и тем же профессиям.</w:t>
      </w:r>
    </w:p>
    <w:p w14:paraId="2FA23C34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 xml:space="preserve">Принимая во внимание, что, сохраняя для лиц, осуществлявших педагогическую, лечебную, творческую деятельность на сцене в государственных или муниципальных учреждениях, льготные условия назначения трудовой пенсии по старости, законодатель не предусмотрел соответствующий правовой механизм, гарантирующий гражданам, занятым такой же по своим условиям и характеру профессиональной деятельностью, но не в государственных учреждениях для детей, учреждениях здравоохранения, театрах и театрально-зрелищных организациях, защиту риска от утраты профессиональной трудоспособности до достижения общего пенсионного возраста аналогичным образом или с использованием других адекватных досрочному выходу на пенсию правовых средств, до установления соответствующего правового механизма педагогическая, лечебная и творческая деятельность </w:t>
      </w:r>
      <w:r w:rsidRPr="00AE264C">
        <w:rPr>
          <w:rFonts w:ascii="Times New Roman" w:hAnsi="Times New Roman" w:cs="Times New Roman"/>
          <w:b/>
          <w:bCs/>
          <w:noProof/>
        </w:rPr>
        <w:t xml:space="preserve">подлежит включению в специальный стаж работы, дающий право на досрочное назначение пенсии по старости на основании подпунктов 10-12 пункта 1 статьи 28 Федерального закона «О трудовых пенсиях в Российской Федерации» независимо от того, в чьем ведении находились учреждения, где работал истец, и кому принадлежало закрепленное за ними имущество – государству, муниципальному образованию, акционерному обществу и пр., </w:t>
      </w:r>
      <w:r w:rsidRPr="00AE264C">
        <w:rPr>
          <w:rFonts w:ascii="Times New Roman" w:hAnsi="Times New Roman" w:cs="Times New Roman"/>
          <w:noProof/>
        </w:rPr>
        <w:t>поскольку само по себе не предопределяет различий в условиях и характере профессиональной деятельности названных работников и не свидетельствует о существовании таких различий. Решение этого вопроса иным образом может породить такое неравенство в сфере пенсионного обеспечения, которое приведет к несоразмерному ограничению конституционного права этих лиц на социальное обеспечение и тем самым нарушит предписания статей 19 (части 1 и 2), 39 (части 1 и 2) и 55 (части 2 и 3) Конституции Российской Федерации.</w:t>
      </w:r>
    </w:p>
    <w:p w14:paraId="7DEC669C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Исходя из указанного, суд, признавая юридически значимым обстоятельством для разрешения данного конкретного спора именно осуществление истцом в оспариваемый период педагогической деятельности, не находит оснований для отказа в удовлетворении требований о включении спорных периодов работы истца в её специальный трудовой стаж, дающий право на установление досрочной трудовой пенсии, так как Пичугина И.Л. работала в должности и исполняла обязанности, соответствующие Списку должностей и учреждений, работа в которых дает право на назначение досрочной пенсии, утвержденным Постановлением Правительства РФ от 29.10.2002 г. № 781.</w:t>
      </w:r>
    </w:p>
    <w:p w14:paraId="71297910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При таких данных, периоды работы П</w:t>
      </w:r>
      <w:r>
        <w:rPr>
          <w:rFonts w:ascii="Times New Roman" w:hAnsi="Times New Roman" w:cs="Times New Roman"/>
          <w:noProof/>
        </w:rPr>
        <w:t>.</w:t>
      </w:r>
      <w:r w:rsidRPr="00AE264C">
        <w:rPr>
          <w:rFonts w:ascii="Times New Roman" w:hAnsi="Times New Roman" w:cs="Times New Roman"/>
          <w:noProof/>
        </w:rPr>
        <w:t>И.Л. с /дата/ по /дата/ (00 лет 10 мес. 25 дней) в должности воспитателя детского сада Натальи Н. М. академии образования Натальи Н.; с /дата/ по /дата/ (00 лет 00 мес. 06 дней) в должности воспитателя детского сада Натальи Н. М. академии образования Натальи Н.; с /дата/ по /дата/ (00 лет 09 мес. 28 дней) в должности воспитателя детского сада Натальи Н. М. академии образования Натальи Н.; с /дата/ по /дата/ (00 лет 11 мес. 28 дней) в должности преподавателя грамоты и математики детского сада Натальи Н. М. академии образования Натальи Н.; с /дата/ по /дата/ (00 лет 03 мес. 07 дней) в должности преподавателя грамоты и математики детского сада Натальи Н. Н. ВПО Университета Н. Н.; с /дата/ в должности воспитателя в Автономной некоммерческой образовательной организации Центр образования «Радуга», с /дата/ по /дата/ в Автономной некоммерческой образовательной организации – начальная школа – детский сад «Радуга» (07 лет 02 мес. 23 дня) подлежат зачету в специальный трудовой стаж работы для назначения досрочной трудовой пенсии по старости.</w:t>
      </w:r>
    </w:p>
    <w:p w14:paraId="5F164788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Учитывая, что на /дата/ года, ГУ - ГУ ПФР № 5 по г. Москве и Московской области в специальный стаж работы П</w:t>
      </w:r>
      <w:r>
        <w:rPr>
          <w:rFonts w:ascii="Times New Roman" w:hAnsi="Times New Roman" w:cs="Times New Roman"/>
          <w:noProof/>
        </w:rPr>
        <w:t>.</w:t>
      </w:r>
      <w:r w:rsidRPr="00AE264C">
        <w:rPr>
          <w:rFonts w:ascii="Times New Roman" w:hAnsi="Times New Roman" w:cs="Times New Roman"/>
          <w:noProof/>
        </w:rPr>
        <w:t>И.Л. засчитан период работы общей продолжительностью 16 лет 00 месяцев 12 дней, а вышеуказанные периоды её работы подлежат зачету в специальный стаж истца и будет составлять 26 лет 03 месяца 09 дней, суд, руководствуясь ст.ст.194-198 ГПК РФ,</w:t>
      </w:r>
    </w:p>
    <w:p w14:paraId="74C31BD2" w14:textId="77777777" w:rsidR="00AE264C" w:rsidRPr="00AE264C" w:rsidRDefault="00AE264C" w:rsidP="00AE264C">
      <w:pPr>
        <w:widowControl w:val="0"/>
        <w:autoSpaceDE w:val="0"/>
        <w:autoSpaceDN w:val="0"/>
        <w:adjustRightInd w:val="0"/>
        <w:ind w:firstLine="960"/>
        <w:jc w:val="center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b/>
          <w:bCs/>
          <w:noProof/>
        </w:rPr>
        <w:t>Р Е Ш И Л:</w:t>
      </w:r>
    </w:p>
    <w:p w14:paraId="7C0F4B4F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Иск П</w:t>
      </w:r>
      <w:r>
        <w:rPr>
          <w:rFonts w:ascii="Times New Roman" w:hAnsi="Times New Roman" w:cs="Times New Roman"/>
          <w:noProof/>
        </w:rPr>
        <w:t>.</w:t>
      </w:r>
      <w:r w:rsidRPr="00AE264C">
        <w:rPr>
          <w:rFonts w:ascii="Times New Roman" w:hAnsi="Times New Roman" w:cs="Times New Roman"/>
          <w:noProof/>
        </w:rPr>
        <w:t xml:space="preserve">И. Л. к Государственному учреждению - </w:t>
      </w:r>
      <w:bookmarkStart w:id="3" w:name="OLE_LINK11"/>
      <w:bookmarkStart w:id="4" w:name="OLE_LINK12"/>
      <w:r w:rsidRPr="00AE264C">
        <w:rPr>
          <w:rFonts w:ascii="Times New Roman" w:hAnsi="Times New Roman" w:cs="Times New Roman"/>
          <w:noProof/>
        </w:rPr>
        <w:t>Главному Управлению Пенсионного фонда РФ № 5 по г. Москве и Московской области о назначении досрочной трудовой пенсии по старости</w:t>
      </w:r>
      <w:bookmarkEnd w:id="3"/>
      <w:bookmarkEnd w:id="4"/>
      <w:r w:rsidRPr="00AE264C">
        <w:rPr>
          <w:rFonts w:ascii="Times New Roman" w:hAnsi="Times New Roman" w:cs="Times New Roman"/>
          <w:noProof/>
        </w:rPr>
        <w:t>, - удовлетворить.</w:t>
      </w:r>
    </w:p>
    <w:p w14:paraId="71C917FF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Обязать Государственное учреждение – Главное управление Пенсионного фонда Российской Федерации № 5 по г.Москве и Московской области назначить П</w:t>
      </w:r>
      <w:r>
        <w:rPr>
          <w:rFonts w:ascii="Times New Roman" w:hAnsi="Times New Roman" w:cs="Times New Roman"/>
          <w:noProof/>
        </w:rPr>
        <w:t>.</w:t>
      </w:r>
      <w:r w:rsidRPr="00AE264C">
        <w:rPr>
          <w:rFonts w:ascii="Times New Roman" w:hAnsi="Times New Roman" w:cs="Times New Roman"/>
          <w:noProof/>
        </w:rPr>
        <w:t xml:space="preserve">И. Л., /дата/ рождения, уроженке &lt;адрес&gt;, </w:t>
      </w:r>
      <w:bookmarkStart w:id="5" w:name="OLE_LINK13"/>
      <w:bookmarkStart w:id="6" w:name="OLE_LINK14"/>
      <w:r w:rsidRPr="00AE264C">
        <w:rPr>
          <w:rFonts w:ascii="Times New Roman" w:hAnsi="Times New Roman" w:cs="Times New Roman"/>
          <w:noProof/>
        </w:rPr>
        <w:t>досрочную трудовую пенсию по старости с /дата/ г., засчитав в специальный трудовой стаж периоды работы</w:t>
      </w:r>
      <w:bookmarkEnd w:id="5"/>
      <w:bookmarkEnd w:id="6"/>
      <w:r w:rsidRPr="00AE264C">
        <w:rPr>
          <w:rFonts w:ascii="Times New Roman" w:hAnsi="Times New Roman" w:cs="Times New Roman"/>
          <w:noProof/>
        </w:rPr>
        <w:t>:</w:t>
      </w:r>
    </w:p>
    <w:p w14:paraId="4AAA8D0B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- с /дата/ по /дата/ (00 лет 10 мес. 25 дней) в должности воспитателя детского сада Натальи Н. М. академии образования Натальи Н.;</w:t>
      </w:r>
    </w:p>
    <w:p w14:paraId="0BF1BF22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- с /дата/ по /дата/ (00 лет 00 мес. 06 дней) в должности воспитателя детского сада Натальи Н. М. академии образования Натальи Н.;</w:t>
      </w:r>
    </w:p>
    <w:p w14:paraId="543E308D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- с /дата/ по /дата/ (00 лет 09 мес. 28 дней) в должности воспитателя детского сада Натальи Н. М. академии образования Натальи Н.;</w:t>
      </w:r>
    </w:p>
    <w:p w14:paraId="70D969B6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- с /дата/ по /дата/ (00 лет 11 мес. 28 дней) в должности преподавателя грамоты и математики детского сада Натальи Н. М. академии образования Натальи Н.;</w:t>
      </w:r>
    </w:p>
    <w:p w14:paraId="5FB958D0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- с /дата/ по /дата/ (00 лет 03 мес. 07 дней) в должности преподавателя грамоты и математики детского сада Натальи Н. Н. ВПО Университета Н. Н.;</w:t>
      </w:r>
    </w:p>
    <w:p w14:paraId="6490FA67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- с /дата/ в должности воспитателя в Автономной некоммерческой образовательной организации Центр образования «Радуга», с /дата/ по /дата/ в Автономной некоммерческой образовательной организации – начальная школа – детский сад «Радуга» (07 лет 02 мес. 23 дня).</w:t>
      </w:r>
    </w:p>
    <w:p w14:paraId="28E32F44" w14:textId="77777777" w:rsidR="00AE264C" w:rsidRPr="00AE264C" w:rsidRDefault="00AE264C" w:rsidP="00AE26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noProof/>
        </w:rPr>
        <w:t>Решение может быть обжаловано в течение месяца, с момента вынесения, в Московский областной суд через Химкинский городской суд.</w:t>
      </w:r>
    </w:p>
    <w:p w14:paraId="2E99021F" w14:textId="77777777" w:rsidR="00BE12BF" w:rsidRPr="00AE264C" w:rsidRDefault="00AE264C" w:rsidP="00AE264C">
      <w:pPr>
        <w:rPr>
          <w:rFonts w:ascii="Times New Roman" w:hAnsi="Times New Roman" w:cs="Times New Roman"/>
          <w:noProof/>
        </w:rPr>
      </w:pPr>
      <w:r w:rsidRPr="00AE264C">
        <w:rPr>
          <w:rFonts w:ascii="Times New Roman" w:hAnsi="Times New Roman" w:cs="Times New Roman"/>
          <w:b/>
          <w:bCs/>
          <w:i/>
          <w:iCs/>
          <w:noProof/>
        </w:rPr>
        <w:t>Судья: Н.Н. Тягай</w:t>
      </w:r>
    </w:p>
    <w:sectPr w:rsidR="00BE12BF" w:rsidRPr="00AE264C" w:rsidSect="006619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4C"/>
    <w:rsid w:val="00233AE0"/>
    <w:rsid w:val="00661927"/>
    <w:rsid w:val="00AE264C"/>
    <w:rsid w:val="00BE12BF"/>
    <w:rsid w:val="00DF6D37"/>
    <w:rsid w:val="00F5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E5FA0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2113</Words>
  <Characters>12045</Characters>
  <Application>Microsoft Macintosh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adv-koroleva@yandex.ru</cp:lastModifiedBy>
  <cp:revision>2</cp:revision>
  <dcterms:created xsi:type="dcterms:W3CDTF">2018-01-20T15:03:00Z</dcterms:created>
  <dcterms:modified xsi:type="dcterms:W3CDTF">2018-01-20T15:03:00Z</dcterms:modified>
</cp:coreProperties>
</file>