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68507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A0482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Судья: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Булаева Л.А</w:t>
      </w:r>
      <w:r w:rsidR="00E216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D116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Дело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64B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145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4302</w:t>
      </w:r>
      <w:r w:rsidR="00D116D1">
        <w:rPr>
          <w:rFonts w:ascii="Times New Roman" w:eastAsia="Times New Roman" w:hAnsi="Times New Roman"/>
          <w:sz w:val="24"/>
          <w:szCs w:val="24"/>
          <w:lang w:eastAsia="ru-RU"/>
        </w:rPr>
        <w:t>/16</w:t>
      </w:r>
    </w:p>
    <w:p w14:paraId="4F6BB416" w14:textId="77777777" w:rsidR="0062531A" w:rsidRPr="0062531A" w:rsidRDefault="0062531A" w:rsidP="0062531A">
      <w:pPr>
        <w:spacing w:after="0" w:line="240" w:lineRule="auto"/>
        <w:ind w:right="16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E8870E" w14:textId="77777777" w:rsidR="0062531A" w:rsidRPr="0062531A" w:rsidRDefault="0062531A" w:rsidP="0062531A">
      <w:pPr>
        <w:spacing w:after="0" w:line="240" w:lineRule="auto"/>
        <w:ind w:right="16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b/>
          <w:sz w:val="24"/>
          <w:szCs w:val="24"/>
          <w:lang w:eastAsia="ru-RU"/>
        </w:rPr>
        <w:t>АПЕЛЛЯЦИОННОЕ</w:t>
      </w:r>
      <w:r w:rsidR="003852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b/>
          <w:sz w:val="24"/>
          <w:szCs w:val="24"/>
          <w:lang w:eastAsia="ru-RU"/>
        </w:rPr>
        <w:t>ОПРЕДЕЛЕНИЕ</w:t>
      </w:r>
    </w:p>
    <w:p w14:paraId="009226D7" w14:textId="77777777" w:rsidR="0062531A" w:rsidRPr="0062531A" w:rsidRDefault="0062531A" w:rsidP="0062531A">
      <w:pPr>
        <w:spacing w:after="0" w:line="240" w:lineRule="auto"/>
        <w:ind w:right="16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E8B83D" w14:textId="77777777" w:rsidR="0062531A" w:rsidRPr="0062531A" w:rsidRDefault="00790429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08 декабря</w:t>
      </w:r>
      <w:r w:rsidR="00E216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2016</w:t>
      </w:r>
      <w:r w:rsidR="003852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p w14:paraId="57F09D21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Судебная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коллегия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гражданским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делам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Московского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суда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составе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45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редседательствующего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453">
        <w:rPr>
          <w:rFonts w:ascii="Times New Roman" w:eastAsia="Times New Roman" w:hAnsi="Times New Roman"/>
          <w:sz w:val="24"/>
          <w:szCs w:val="24"/>
          <w:lang w:eastAsia="ru-RU"/>
        </w:rPr>
        <w:t>Ворониной И.В</w:t>
      </w:r>
      <w:r w:rsidR="00E216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C8DD54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судей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Митрофановой Г.Н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Зельхарняевой</w:t>
      </w:r>
      <w:proofErr w:type="spellEnd"/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 А.И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</w:t>
      </w:r>
    </w:p>
    <w:p w14:paraId="68DFC50B" w14:textId="77777777" w:rsid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секретаре</w:t>
      </w:r>
      <w:r w:rsidR="00291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Ходилиной</w:t>
      </w:r>
      <w:proofErr w:type="spellEnd"/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 М.В</w:t>
      </w:r>
      <w:r w:rsidR="00E216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914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97158E" w14:textId="77777777" w:rsidR="00114884" w:rsidRPr="0062531A" w:rsidRDefault="00114884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представителя ответчика </w:t>
      </w:r>
      <w:r w:rsidRPr="00114884">
        <w:rPr>
          <w:rFonts w:ascii="Times New Roman" w:eastAsia="Times New Roman" w:hAnsi="Times New Roman"/>
          <w:b/>
          <w:sz w:val="24"/>
          <w:szCs w:val="24"/>
          <w:lang w:eastAsia="ru-RU"/>
        </w:rPr>
        <w:t>адвоката Гостевой С.Н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22CB45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заслушав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открытом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судебном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заседании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докладу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судьи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Ворониной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И.В.,</w:t>
      </w:r>
    </w:p>
    <w:p w14:paraId="37DCD216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дело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апелляционной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жалобе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644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938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И.В</w:t>
      </w:r>
      <w:r w:rsidR="00E216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164B">
        <w:rPr>
          <w:rFonts w:ascii="Times New Roman" w:eastAsia="Times New Roman" w:hAnsi="Times New Roman"/>
          <w:sz w:val="24"/>
          <w:szCs w:val="24"/>
          <w:lang w:eastAsia="ru-RU"/>
        </w:rPr>
        <w:t>Чертановского</w:t>
      </w:r>
      <w:proofErr w:type="spellEnd"/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районного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суда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Москвы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08 июля</w:t>
      </w:r>
      <w:r w:rsidR="00291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64B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года,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которым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постановлено: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745C6D" w14:textId="77777777" w:rsidR="00A737B3" w:rsidRDefault="00F004DD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удовлетворении иск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а М</w:t>
      </w:r>
      <w:r w:rsidR="001148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И.В</w:t>
      </w:r>
      <w:r w:rsidR="002914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91453" w:rsidRPr="0029145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148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Н.В</w:t>
      </w:r>
      <w:r w:rsidR="002914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91453" w:rsidRPr="00291453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="00790429">
        <w:rPr>
          <w:rFonts w:ascii="Times New Roman" w:eastAsia="Times New Roman" w:hAnsi="Times New Roman"/>
          <w:sz w:val="24"/>
          <w:szCs w:val="24"/>
          <w:lang w:eastAsia="ru-RU"/>
        </w:rPr>
        <w:t>признании договора дарения недействительным, применения недействительности сделки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отказать</w:t>
      </w:r>
      <w:r w:rsidR="00A737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0A918B" w14:textId="77777777" w:rsidR="0062531A" w:rsidRPr="0062531A" w:rsidRDefault="00A737B3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Снять арест, наложенный определением суда от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г., на квартиру по адресу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после вступления настояще</w:t>
      </w:r>
      <w:r w:rsidR="00BE6B34">
        <w:rPr>
          <w:rFonts w:ascii="Times New Roman" w:eastAsia="Times New Roman" w:hAnsi="Times New Roman"/>
          <w:sz w:val="24"/>
          <w:szCs w:val="24"/>
          <w:lang w:eastAsia="ru-RU"/>
        </w:rPr>
        <w:t>го решения суда в законную силу</w:t>
      </w:r>
      <w:r w:rsidR="00F004D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47E7A6F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2BAE3F" w14:textId="77777777" w:rsidR="0062531A" w:rsidRPr="0062531A" w:rsidRDefault="0062531A" w:rsidP="0062531A">
      <w:pPr>
        <w:spacing w:after="0" w:line="240" w:lineRule="auto"/>
        <w:ind w:right="16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УСТАНОВИЛА:</w:t>
      </w:r>
    </w:p>
    <w:p w14:paraId="3DC86A06" w14:textId="06B9962E" w:rsidR="00790429" w:rsidRPr="00790429" w:rsidRDefault="00790429" w:rsidP="00790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Истец </w:t>
      </w:r>
      <w:r w:rsidR="0023194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148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022C3">
        <w:rPr>
          <w:rFonts w:ascii="Times New Roman" w:eastAsia="Times New Roman" w:hAnsi="Times New Roman"/>
          <w:sz w:val="24"/>
          <w:szCs w:val="24"/>
          <w:lang w:eastAsia="ru-RU"/>
        </w:rPr>
        <w:t xml:space="preserve">И.В. 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>обратилс</w:t>
      </w:r>
      <w:r w:rsidR="00F1381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022C3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 с 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>иском к ответчику и с уче</w:t>
      </w:r>
      <w:r w:rsidR="00D022C3">
        <w:rPr>
          <w:rFonts w:ascii="Times New Roman" w:eastAsia="Times New Roman" w:hAnsi="Times New Roman"/>
          <w:sz w:val="24"/>
          <w:szCs w:val="24"/>
          <w:lang w:eastAsia="ru-RU"/>
        </w:rPr>
        <w:t>том уточненных требований просил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недействительным договор дарения квартиры, расположенной по адресу: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D022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90E" w:rsidRPr="005D1D42">
        <w:rPr>
          <w:rFonts w:ascii="Times New Roman" w:hAnsi="Times New Roman"/>
          <w:sz w:val="24"/>
          <w:szCs w:val="24"/>
        </w:rPr>
        <w:t>заключенный</w:t>
      </w:r>
      <w:r w:rsidR="00C4390E">
        <w:rPr>
          <w:rFonts w:ascii="Times New Roman" w:hAnsi="Times New Roman"/>
          <w:sz w:val="24"/>
          <w:szCs w:val="24"/>
        </w:rPr>
        <w:t xml:space="preserve"> между ним и Б</w:t>
      </w:r>
      <w:r w:rsidR="00770A3F">
        <w:rPr>
          <w:rFonts w:ascii="Times New Roman" w:hAnsi="Times New Roman"/>
          <w:sz w:val="24"/>
          <w:szCs w:val="24"/>
        </w:rPr>
        <w:t>.</w:t>
      </w:r>
      <w:r w:rsidR="00C4390E">
        <w:rPr>
          <w:rFonts w:ascii="Times New Roman" w:hAnsi="Times New Roman"/>
          <w:sz w:val="24"/>
          <w:szCs w:val="24"/>
        </w:rPr>
        <w:t xml:space="preserve">Н.В. </w:t>
      </w:r>
      <w:r w:rsidR="00C4390E">
        <w:rPr>
          <w:szCs w:val="24"/>
        </w:rPr>
        <w:t>ДД.ММ.ГГГГ</w:t>
      </w:r>
      <w:r w:rsidR="00C4390E">
        <w:rPr>
          <w:rFonts w:ascii="Times New Roman" w:hAnsi="Times New Roman"/>
          <w:sz w:val="24"/>
          <w:szCs w:val="24"/>
        </w:rPr>
        <w:t>, применить последствия недействительности сделки возвратив ему в собственность спорную квартиру; признать недействительным договор дарения жилого дома и земельного участка по адресу: адрес заключенный между ним и Б</w:t>
      </w:r>
      <w:r w:rsidR="00B70C6C">
        <w:rPr>
          <w:rFonts w:ascii="Times New Roman" w:hAnsi="Times New Roman"/>
          <w:sz w:val="24"/>
          <w:szCs w:val="24"/>
        </w:rPr>
        <w:t>.</w:t>
      </w:r>
      <w:r w:rsidR="00C4390E">
        <w:rPr>
          <w:rFonts w:ascii="Times New Roman" w:hAnsi="Times New Roman"/>
          <w:sz w:val="24"/>
          <w:szCs w:val="24"/>
        </w:rPr>
        <w:t xml:space="preserve">Н.В. </w:t>
      </w:r>
      <w:r w:rsidR="00C4390E">
        <w:rPr>
          <w:szCs w:val="24"/>
        </w:rPr>
        <w:t>ДД.ММ.ГГГГ</w:t>
      </w:r>
      <w:r w:rsidR="00C4390E">
        <w:rPr>
          <w:rFonts w:ascii="Times New Roman" w:hAnsi="Times New Roman"/>
          <w:sz w:val="24"/>
          <w:szCs w:val="24"/>
        </w:rPr>
        <w:t>; применить последствия недействительности сделки, возвратив в его собственность 1/3 доли на жилой дом и ½ долю земельного участка</w:t>
      </w:r>
      <w:r w:rsidR="00C4390E" w:rsidRPr="005D1D42">
        <w:rPr>
          <w:rFonts w:ascii="Times New Roman" w:hAnsi="Times New Roman"/>
          <w:sz w:val="24"/>
          <w:szCs w:val="24"/>
        </w:rPr>
        <w:t>. В обоснование своих требований истец ссылается на то, что</w:t>
      </w:r>
      <w:r w:rsidR="00C4390E">
        <w:rPr>
          <w:rFonts w:ascii="Times New Roman" w:hAnsi="Times New Roman"/>
          <w:sz w:val="24"/>
          <w:szCs w:val="24"/>
        </w:rPr>
        <w:t xml:space="preserve"> в </w:t>
      </w:r>
      <w:r w:rsidR="00C4390E">
        <w:rPr>
          <w:szCs w:val="24"/>
        </w:rPr>
        <w:t xml:space="preserve">ДД.ММ.ГГГГ </w:t>
      </w:r>
      <w:r w:rsidR="00C4390E">
        <w:rPr>
          <w:rFonts w:ascii="Times New Roman" w:hAnsi="Times New Roman"/>
          <w:sz w:val="24"/>
          <w:szCs w:val="24"/>
        </w:rPr>
        <w:t>у него был расторгнут брак с М</w:t>
      </w:r>
      <w:r w:rsidR="00B70C6C">
        <w:rPr>
          <w:rFonts w:ascii="Times New Roman" w:hAnsi="Times New Roman"/>
          <w:sz w:val="24"/>
          <w:szCs w:val="24"/>
        </w:rPr>
        <w:t>.</w:t>
      </w:r>
      <w:r w:rsidR="00C4390E">
        <w:rPr>
          <w:rFonts w:ascii="Times New Roman" w:hAnsi="Times New Roman"/>
          <w:sz w:val="24"/>
          <w:szCs w:val="24"/>
        </w:rPr>
        <w:t xml:space="preserve">Ю.Б., после раздела имущества им была приобретена квартира </w:t>
      </w:r>
      <w:r w:rsidR="00C4390E" w:rsidRPr="005D1D42">
        <w:rPr>
          <w:rFonts w:ascii="Times New Roman" w:hAnsi="Times New Roman"/>
          <w:sz w:val="24"/>
          <w:szCs w:val="24"/>
        </w:rPr>
        <w:t>адресу:</w:t>
      </w:r>
      <w:r w:rsidR="00C4390E">
        <w:rPr>
          <w:rFonts w:ascii="Times New Roman" w:hAnsi="Times New Roman"/>
          <w:sz w:val="24"/>
          <w:szCs w:val="24"/>
        </w:rPr>
        <w:t xml:space="preserve"> адрес, которая являлась его единственным жильем. Стрессовая ситуация после расторжения брака, плохое самочувствие, явились следствием тяжелого заболевания в дальнейшем</w:t>
      </w:r>
      <w:r w:rsidR="00C4390E" w:rsidRPr="005D1D42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C4390E">
        <w:rPr>
          <w:szCs w:val="24"/>
        </w:rPr>
        <w:t xml:space="preserve">ДД.ММ.ГГГГ 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у него произошел инфаркт, потом было длительное лечение. </w:t>
      </w:r>
      <w:r w:rsidR="00C4390E">
        <w:rPr>
          <w:szCs w:val="24"/>
        </w:rPr>
        <w:t xml:space="preserve">ДД.ММ.ГГГГ 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ему была выполнена операция на сердце. В </w:t>
      </w:r>
      <w:r w:rsidR="00C4390E">
        <w:rPr>
          <w:szCs w:val="24"/>
        </w:rPr>
        <w:t xml:space="preserve">ДД.ММ.ГГГГ 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он познакомился с Б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Н.В. и стал с ней совместно проживать, она осуществляла за ними уход, они фактически находились в брачных отношениях, но от официальной регистрации брака она отказалась. По совету Б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Н.В. он переехал жить в ее квартиру в соседний дом, а его стали сдавать, поскольку были нужны деньги на его лечение. В период совместного проживания он полностью зависел от супруги и доверял ей. </w:t>
      </w:r>
      <w:r w:rsidR="00C4390E">
        <w:rPr>
          <w:szCs w:val="24"/>
        </w:rPr>
        <w:t xml:space="preserve">ДД.ММ.ГГГГ 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Б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Н.В. умерла, после ее смерти он стал собирать свои вещи, чтобы переехать к себе, но ни нашел никаких документов на свою квартиру, 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дочь умершей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 сообщила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 xml:space="preserve"> ему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, что он подарил свою квартиру Б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Н.В. Считает, что не мог подарить спорное имущество Б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Н.В., поскольку это не соответствовало его воле, обсуждая с Б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Н.В. заключение договора, она всегда поясняла ему, что договор необходим для обеспечения ухода за ним, спорный договор заключил под влиянием заблуждения. В настоящее время у нотариуса </w:t>
      </w:r>
      <w:proofErr w:type="spellStart"/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г.Москвы</w:t>
      </w:r>
      <w:proofErr w:type="spellEnd"/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 Агейченкова В.И. открыто наследственное дело к имуществу умершей Б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Н.В., где наследником являлась ее мама – Б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 xml:space="preserve">Е.П., которая отказалась от наследства в пользу своей дочери – 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 xml:space="preserve">ответчицы 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Г</w:t>
      </w:r>
      <w:r w:rsidR="00B70C6C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="00C4390E">
        <w:rPr>
          <w:rFonts w:ascii="Times New Roman" w:hAnsi="Times New Roman"/>
          <w:color w:val="000000"/>
          <w:spacing w:val="-5"/>
          <w:sz w:val="24"/>
          <w:szCs w:val="24"/>
        </w:rPr>
        <w:t>Н.В.</w:t>
      </w:r>
    </w:p>
    <w:p w14:paraId="4C98386E" w14:textId="77777777" w:rsidR="00790429" w:rsidRPr="00790429" w:rsidRDefault="00790429" w:rsidP="00790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>Истец и его представитель в судебное заседание явились, заявленные требования поддержали по основаниям</w:t>
      </w:r>
      <w:r w:rsidR="00154E1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изложенным в иске, просили также восстановить пропущенный срок исковой давности.</w:t>
      </w:r>
    </w:p>
    <w:p w14:paraId="06B9B30C" w14:textId="77777777" w:rsidR="00790429" w:rsidRPr="00790429" w:rsidRDefault="00790429" w:rsidP="00790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>Ответчик в судебное заседание не явилась, извещалась надлежащим образом.</w:t>
      </w:r>
    </w:p>
    <w:p w14:paraId="1D169A18" w14:textId="77777777" w:rsidR="00790429" w:rsidRPr="00790429" w:rsidRDefault="00790429" w:rsidP="00790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ответчика </w:t>
      </w:r>
      <w:r w:rsidR="00114884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114884" w:rsidRPr="00114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адвокат </w:t>
      </w:r>
      <w:proofErr w:type="spellStart"/>
      <w:r w:rsidR="00114884" w:rsidRPr="00114884">
        <w:rPr>
          <w:rFonts w:ascii="Times New Roman" w:eastAsia="Times New Roman" w:hAnsi="Times New Roman"/>
          <w:b/>
          <w:sz w:val="24"/>
          <w:szCs w:val="24"/>
          <w:lang w:eastAsia="ru-RU"/>
        </w:rPr>
        <w:t>Гостева</w:t>
      </w:r>
      <w:proofErr w:type="spellEnd"/>
      <w:r w:rsidR="00114884" w:rsidRPr="00114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С.Н.</w:t>
      </w:r>
      <w:r w:rsidR="001148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>в суд явил</w:t>
      </w:r>
      <w:r w:rsidR="00114884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>, исковые требования не признала, просила в удовлетворен</w:t>
      </w:r>
      <w:r w:rsidR="00154E18">
        <w:rPr>
          <w:rFonts w:ascii="Times New Roman" w:eastAsia="Times New Roman" w:hAnsi="Times New Roman"/>
          <w:sz w:val="24"/>
          <w:szCs w:val="24"/>
          <w:lang w:eastAsia="ru-RU"/>
        </w:rPr>
        <w:t xml:space="preserve">ии иска отказать, применив 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исковой давности.</w:t>
      </w:r>
    </w:p>
    <w:p w14:paraId="0722502E" w14:textId="77777777" w:rsidR="007F25E0" w:rsidRDefault="00790429" w:rsidP="00790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Третьи лица Управление Федеральной службы кадастра и картографии по Москве, нотариус г.Москвы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790429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 не явились, извещались надлежащим образом.</w:t>
      </w:r>
    </w:p>
    <w:p w14:paraId="4A6AB6CC" w14:textId="77777777" w:rsidR="0062531A" w:rsidRDefault="0062531A" w:rsidP="00D12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Судом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постановлено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указанное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решение,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отмене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которого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просит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доводам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апелляционной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52B2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дополнения к ней </w:t>
      </w:r>
      <w:r w:rsidR="00F1381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148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381B">
        <w:rPr>
          <w:rFonts w:ascii="Times New Roman" w:eastAsia="Times New Roman" w:hAnsi="Times New Roman"/>
          <w:sz w:val="24"/>
          <w:szCs w:val="24"/>
          <w:lang w:eastAsia="ru-RU"/>
        </w:rPr>
        <w:t>И.В</w:t>
      </w:r>
      <w:r w:rsidR="007B11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16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ссылаясь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11FE">
        <w:rPr>
          <w:rFonts w:ascii="Times New Roman" w:eastAsia="Times New Roman" w:hAnsi="Times New Roman"/>
          <w:sz w:val="24"/>
          <w:szCs w:val="24"/>
          <w:lang w:eastAsia="ru-RU"/>
        </w:rPr>
        <w:t>то, что решение</w:t>
      </w:r>
      <w:r w:rsidR="007B11FE" w:rsidRPr="007B11FE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вынесен</w:t>
      </w:r>
      <w:r w:rsidR="007B11F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FB52B2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4F22F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учета всех обстоятельств дела;</w:t>
      </w:r>
      <w:r w:rsidR="004C5B6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D12FB3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аключая договор дарения, истец </w:t>
      </w:r>
      <w:r w:rsidR="00D12FB3" w:rsidRPr="00D12FB3">
        <w:rPr>
          <w:rFonts w:ascii="Times New Roman" w:eastAsia="Times New Roman" w:hAnsi="Times New Roman"/>
          <w:sz w:val="24"/>
          <w:szCs w:val="24"/>
          <w:lang w:eastAsia="ru-RU"/>
        </w:rPr>
        <w:t xml:space="preserve">разумно и объективно не мог оценивать ситуацию с заключением договора дарения и заблуждался, что является </w:t>
      </w:r>
      <w:r w:rsidR="00D12FB3" w:rsidRPr="00D12F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существенным для него, так как он, будучи инвалидом II группы, лишился единственного жилья</w:t>
      </w:r>
      <w:r w:rsidR="000F5C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B52B2">
        <w:rPr>
          <w:rFonts w:ascii="Times New Roman" w:eastAsia="Times New Roman" w:hAnsi="Times New Roman"/>
          <w:sz w:val="24"/>
          <w:szCs w:val="24"/>
          <w:lang w:eastAsia="ru-RU"/>
        </w:rPr>
        <w:t>Срок исковой давности по заявленным требованиям истец пропустил по уважительной причине.</w:t>
      </w:r>
    </w:p>
    <w:p w14:paraId="7AF391E3" w14:textId="44D0BF4C" w:rsidR="001A5FEC" w:rsidRPr="001A5FEC" w:rsidRDefault="000A600F" w:rsidP="008D2EF7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53A59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53A59" w:rsidRPr="00853A59">
        <w:rPr>
          <w:rFonts w:ascii="Times New Roman" w:eastAsia="Times New Roman" w:hAnsi="Times New Roman"/>
          <w:sz w:val="24"/>
          <w:szCs w:val="24"/>
          <w:lang w:eastAsia="ru-RU"/>
        </w:rPr>
        <w:t>стц</w:t>
      </w:r>
      <w:r w:rsidR="004C5B6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53A59" w:rsidRPr="00853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073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62A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C5B6A">
        <w:rPr>
          <w:rFonts w:ascii="Times New Roman" w:eastAsia="Times New Roman" w:hAnsi="Times New Roman"/>
          <w:sz w:val="24"/>
          <w:szCs w:val="24"/>
          <w:lang w:eastAsia="ru-RU"/>
        </w:rPr>
        <w:t>И.В</w:t>
      </w:r>
      <w:r w:rsidR="00853A59" w:rsidRPr="00853A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F25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B6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853A59" w:rsidRPr="00853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853A59" w:rsidRPr="00853A59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судебное заседание явил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="00853A59" w:rsidRPr="00853A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5FEC" w:rsidRPr="001A5FEC">
        <w:rPr>
          <w:rFonts w:ascii="Times New Roman" w:eastAsia="Times New Roman" w:hAnsi="Times New Roman"/>
          <w:sz w:val="24"/>
          <w:szCs w:val="24"/>
          <w:lang w:eastAsia="ru-RU"/>
        </w:rPr>
        <w:t>доводы апелляционной жалобы</w:t>
      </w:r>
      <w:r w:rsidR="00A94FD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дополнений к ней </w:t>
      </w:r>
      <w:r w:rsidR="001A5FEC" w:rsidRPr="001A5FE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поддержала, просила отменить решение суда.</w:t>
      </w:r>
    </w:p>
    <w:p w14:paraId="6D30B33D" w14:textId="176BEE14" w:rsidR="00853A59" w:rsidRDefault="000A600F" w:rsidP="008D2EF7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A5FEC">
        <w:rPr>
          <w:rFonts w:ascii="Times New Roman" w:eastAsia="Times New Roman" w:hAnsi="Times New Roman"/>
          <w:sz w:val="24"/>
          <w:szCs w:val="24"/>
          <w:lang w:eastAsia="ru-RU"/>
        </w:rPr>
        <w:t>редставитель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1A5FEC">
        <w:rPr>
          <w:rFonts w:ascii="Times New Roman" w:eastAsia="Times New Roman" w:hAnsi="Times New Roman"/>
          <w:sz w:val="24"/>
          <w:szCs w:val="24"/>
          <w:lang w:eastAsia="ru-RU"/>
        </w:rPr>
        <w:t>тветчик</w:t>
      </w:r>
      <w:r w:rsidR="00262A7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5F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B6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62A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C5B6A">
        <w:rPr>
          <w:rFonts w:ascii="Times New Roman" w:eastAsia="Times New Roman" w:hAnsi="Times New Roman"/>
          <w:sz w:val="24"/>
          <w:szCs w:val="24"/>
          <w:lang w:eastAsia="ru-RU"/>
        </w:rPr>
        <w:t>Н.В</w:t>
      </w:r>
      <w:r w:rsidR="001A5FEC" w:rsidRPr="001A5F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C5B6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2A7C" w:rsidRPr="00262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адвокат </w:t>
      </w:r>
      <w:proofErr w:type="spellStart"/>
      <w:r w:rsidR="00262A7C" w:rsidRPr="00262A7C">
        <w:rPr>
          <w:rFonts w:ascii="Times New Roman" w:eastAsia="Times New Roman" w:hAnsi="Times New Roman"/>
          <w:b/>
          <w:sz w:val="24"/>
          <w:szCs w:val="24"/>
          <w:lang w:eastAsia="ru-RU"/>
        </w:rPr>
        <w:t>Гостева</w:t>
      </w:r>
      <w:proofErr w:type="spellEnd"/>
      <w:r w:rsidR="00262A7C" w:rsidRPr="00262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С.Н.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5FEC" w:rsidRPr="001A5FEC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ебное </w:t>
      </w:r>
      <w:r w:rsidR="001A5FEC" w:rsidRPr="001A5FEC">
        <w:rPr>
          <w:rFonts w:ascii="Times New Roman" w:eastAsia="Times New Roman" w:hAnsi="Times New Roman"/>
          <w:sz w:val="24"/>
          <w:szCs w:val="24"/>
          <w:lang w:eastAsia="ru-RU"/>
        </w:rPr>
        <w:t>заседание явил</w:t>
      </w:r>
      <w:r w:rsidR="00A94FD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5FEC" w:rsidRPr="001A5FE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94FD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1A5F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90168" w:rsidRPr="00890168">
        <w:rPr>
          <w:rFonts w:ascii="Times New Roman" w:eastAsia="Times New Roman" w:hAnsi="Times New Roman"/>
          <w:sz w:val="24"/>
          <w:szCs w:val="24"/>
          <w:lang w:eastAsia="ru-RU"/>
        </w:rPr>
        <w:t>возражал</w:t>
      </w:r>
      <w:r w:rsidR="00A94FD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90168" w:rsidRPr="008901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 доводов жалобы</w:t>
      </w:r>
      <w:r w:rsidR="001A5FEC" w:rsidRPr="001A5F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0591C15" w14:textId="77777777" w:rsidR="009A2803" w:rsidRDefault="009A2803" w:rsidP="008D2EF7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Третьи лица в судебное заседание не явились, о времени и месте рассмотрения дела извещены, в связи с чем, коллегия сочла возможным рассмотреть дело в их отсутствие. </w:t>
      </w:r>
    </w:p>
    <w:p w14:paraId="7596FAE9" w14:textId="77777777" w:rsidR="0062531A" w:rsidRPr="0062531A" w:rsidRDefault="0062531A" w:rsidP="008D2EF7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Проверив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материалы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дела,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объяснения</w:t>
      </w:r>
      <w:r w:rsidR="00996815">
        <w:rPr>
          <w:rFonts w:ascii="Times New Roman" w:eastAsia="Times New Roman" w:hAnsi="Times New Roman"/>
          <w:sz w:val="24"/>
          <w:szCs w:val="24"/>
          <w:lang w:eastAsia="ru-RU"/>
        </w:rPr>
        <w:t xml:space="preserve"> явившихся лиц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обсудив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доводы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апелляционной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жалобы,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судебная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коллегия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приходит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выводу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том,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имеется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оснований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отмены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суда,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постановленного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фактическими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обстоятельствами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дела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требованиями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законодательства.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C24C012" w14:textId="77777777" w:rsidR="004C5B6A" w:rsidRPr="004C5B6A" w:rsidRDefault="003852B0" w:rsidP="004C5B6A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B6A" w:rsidRPr="004C5B6A">
        <w:rPr>
          <w:rFonts w:ascii="Times New Roman" w:eastAsia="Times New Roman" w:hAnsi="Times New Roman"/>
          <w:sz w:val="24"/>
          <w:szCs w:val="24"/>
          <w:lang w:eastAsia="ru-RU"/>
        </w:rPr>
        <w:t>Согласно п. 1 ст. 572 ГК РФ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14:paraId="68E94B54" w14:textId="77777777" w:rsidR="004C5B6A" w:rsidRPr="004C5B6A" w:rsidRDefault="004C5B6A" w:rsidP="004C5B6A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Согласно ч. 3 ст. 574 ГК РФ договор дарения недвижимого имущества подлежит государственной регистрации.</w:t>
      </w:r>
    </w:p>
    <w:p w14:paraId="58FBB8B8" w14:textId="77777777" w:rsidR="000B7A2C" w:rsidRPr="000B7A2C" w:rsidRDefault="000B7A2C" w:rsidP="000B7A2C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</w:t>
      </w:r>
      <w:r w:rsidRPr="000B7A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ст. 178 ГК РФ, действующей на момент заключения договора дарения от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г., с</w:t>
      </w:r>
      <w:r w:rsidRPr="000B7A2C">
        <w:rPr>
          <w:rFonts w:ascii="Times New Roman" w:eastAsia="Times New Roman" w:hAnsi="Times New Roman"/>
          <w:sz w:val="24"/>
          <w:szCs w:val="24"/>
          <w:lang w:eastAsia="ru-RU"/>
        </w:rPr>
        <w:t>делка, совершенная под влиянием заблуждения, имеющего существенное значение, может быть признана судом недействительной по иску стороны, действовавшей под влиянием заблуждения.</w:t>
      </w:r>
    </w:p>
    <w:p w14:paraId="4BEA5790" w14:textId="77777777" w:rsidR="000B7A2C" w:rsidRDefault="000B7A2C" w:rsidP="000B7A2C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A2C">
        <w:rPr>
          <w:rFonts w:ascii="Times New Roman" w:eastAsia="Times New Roman" w:hAnsi="Times New Roman"/>
          <w:sz w:val="24"/>
          <w:szCs w:val="24"/>
          <w:lang w:eastAsia="ru-RU"/>
        </w:rPr>
        <w:t>Существенное значение имеет заблуждение относительно природы сделки либо тождества или таких качеств ее предмета, которые значительно снижают возможности его использования по назначению. Заблуждение относительно мотивов сделки не имеет существенного значения.</w:t>
      </w:r>
    </w:p>
    <w:p w14:paraId="782E1EA7" w14:textId="77777777" w:rsidR="000755CF" w:rsidRPr="000755CF" w:rsidRDefault="000755CF" w:rsidP="000755C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1, 2 ст. 167 ГК РФ н</w:t>
      </w:r>
      <w:r w:rsidRPr="000755CF">
        <w:rPr>
          <w:rFonts w:ascii="Times New Roman" w:eastAsia="Times New Roman" w:hAnsi="Times New Roman"/>
          <w:sz w:val="24"/>
          <w:szCs w:val="24"/>
          <w:lang w:eastAsia="ru-RU"/>
        </w:rPr>
        <w:t>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</w:t>
      </w:r>
    </w:p>
    <w:p w14:paraId="1C5AE9BA" w14:textId="77777777" w:rsidR="000755CF" w:rsidRPr="004C5B6A" w:rsidRDefault="000755CF" w:rsidP="000755C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/>
          <w:sz w:val="24"/>
          <w:szCs w:val="24"/>
          <w:lang w:eastAsia="ru-RU"/>
        </w:rPr>
        <w:t>При недействительности сделки каждая из сторон обязана возвратить другой все полученное по сделке, а в случае невозможности возвратить полученное в натуре (в том числе тогда, когда полученное выражается в пользовании имуществом, выполненной работе или предоставленной услуге) возместить его стоимость в деньгах - если иные последствия недействительности сделки не предусмотрены законом.</w:t>
      </w:r>
    </w:p>
    <w:p w14:paraId="66C53E30" w14:textId="77777777" w:rsidR="004C5B6A" w:rsidRPr="004C5B6A" w:rsidRDefault="004C5B6A" w:rsidP="004C5B6A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ч.1 ст. 178 ГК РФ, </w:t>
      </w:r>
      <w:r w:rsidR="004E21D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действующей на момент заключения договора дарения от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E21D1">
        <w:rPr>
          <w:rFonts w:ascii="Times New Roman" w:eastAsia="Times New Roman" w:hAnsi="Times New Roman"/>
          <w:sz w:val="24"/>
          <w:szCs w:val="24"/>
          <w:lang w:eastAsia="ru-RU"/>
        </w:rPr>
        <w:t xml:space="preserve"> г.,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сделка, совершенная под влиянием заблуждения, может быть признана судом недействительной по иску стороны, действовавшей под влиянием заблуждения, если заблуждение было настолько существенным, что эта сторона, разумно и объективно оценивая ситуацию, не совершила бы сделку, если бы знала о действительном положении дел.</w:t>
      </w:r>
    </w:p>
    <w:p w14:paraId="37EFAB6D" w14:textId="77777777" w:rsidR="004C5B6A" w:rsidRPr="004C5B6A" w:rsidRDefault="004C5B6A" w:rsidP="00433E3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При наличии условий, предусмотренных пунктом 1 настоящей статьи, заблуждение предполагается достаточно существенным, в частности если:</w:t>
      </w:r>
      <w:r w:rsidR="00A94FD3">
        <w:rPr>
          <w:rFonts w:ascii="Times New Roman" w:eastAsia="Times New Roman" w:hAnsi="Times New Roman"/>
          <w:sz w:val="24"/>
          <w:szCs w:val="24"/>
          <w:lang w:eastAsia="ru-RU"/>
        </w:rPr>
        <w:t xml:space="preserve"> 1)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сторона допустила очевидные оговорку, описку, опечатку и т.п.;</w:t>
      </w:r>
      <w:r w:rsidR="00A94FD3">
        <w:rPr>
          <w:rFonts w:ascii="Times New Roman" w:eastAsia="Times New Roman" w:hAnsi="Times New Roman"/>
          <w:sz w:val="24"/>
          <w:szCs w:val="24"/>
          <w:lang w:eastAsia="ru-RU"/>
        </w:rPr>
        <w:t xml:space="preserve"> 2)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сторона заблуждается в отношении предмета сделки, в частности таких его</w:t>
      </w:r>
      <w:r w:rsidR="00A94F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качеств, которые в обороте рассматриваются как существенные;</w:t>
      </w:r>
      <w:r w:rsidR="00A94FD3">
        <w:rPr>
          <w:rFonts w:ascii="Times New Roman" w:eastAsia="Times New Roman" w:hAnsi="Times New Roman"/>
          <w:sz w:val="24"/>
          <w:szCs w:val="24"/>
          <w:lang w:eastAsia="ru-RU"/>
        </w:rPr>
        <w:t xml:space="preserve"> 3)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сторона заблуждается в отношении природы сделки;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 xml:space="preserve"> 4)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сторона заблуждается в отношении лица, с которым она вступает в сделку, или лица, связанного со сделкой;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 xml:space="preserve"> 5)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сторона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заблуждается в отношении обстоятельства, которое она упоминает в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своем волеизъявлении или из наличия которого она с очевидностью для другой стороны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исходит, совершая сделку.</w:t>
      </w:r>
    </w:p>
    <w:p w14:paraId="00905556" w14:textId="77777777" w:rsidR="004C5B6A" w:rsidRDefault="004C5B6A" w:rsidP="004C5B6A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B6A">
        <w:rPr>
          <w:rFonts w:ascii="Times New Roman" w:eastAsia="Times New Roman" w:hAnsi="Times New Roman"/>
          <w:sz w:val="24"/>
          <w:szCs w:val="24"/>
          <w:lang w:eastAsia="ru-RU"/>
        </w:rPr>
        <w:t>Заблуждение относительно мотивов сделки не является достаточно существенным для признания сделки недействительной.</w:t>
      </w:r>
    </w:p>
    <w:p w14:paraId="3C266476" w14:textId="10CD5E5B" w:rsidR="004865CF" w:rsidRPr="004865CF" w:rsidRDefault="0062531A" w:rsidP="004865C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Судом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первой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инстанции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установлено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подтверждается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материалами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дела,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EF7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3852B0" w:rsidRPr="008D2E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отдельная однокомнатная квартира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расположенная по адресу: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принадлежала на праве собственности на основании договора купли-продажи М</w:t>
      </w:r>
      <w:r w:rsidR="000057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И.В. (л.д.12-14).</w:t>
      </w:r>
    </w:p>
    <w:p w14:paraId="27E8E0C1" w14:textId="4528B7F3" w:rsidR="004865CF" w:rsidRPr="004865CF" w:rsidRDefault="001F4622" w:rsidP="004865C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г. между М</w:t>
      </w:r>
      <w:r w:rsidR="000057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И.В. и </w:t>
      </w:r>
      <w:r w:rsidR="00005761">
        <w:rPr>
          <w:rFonts w:ascii="Times New Roman" w:hAnsi="Times New Roman"/>
          <w:sz w:val="24"/>
          <w:szCs w:val="24"/>
        </w:rPr>
        <w:t>Б.</w:t>
      </w:r>
      <w:r w:rsidR="00005761"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заключен договор дарения квартиры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(л.д.66).</w:t>
      </w:r>
    </w:p>
    <w:p w14:paraId="2C0321E8" w14:textId="07E7B537" w:rsidR="004865CF" w:rsidRPr="004865CF" w:rsidRDefault="001F4622" w:rsidP="004865C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г. между М</w:t>
      </w:r>
      <w:r w:rsidR="000057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И.В. и </w:t>
      </w:r>
      <w:r w:rsidR="00005761">
        <w:rPr>
          <w:rFonts w:ascii="Times New Roman" w:hAnsi="Times New Roman"/>
          <w:sz w:val="24"/>
          <w:szCs w:val="24"/>
        </w:rPr>
        <w:t>Б.</w:t>
      </w:r>
      <w:r w:rsidR="00005761">
        <w:rPr>
          <w:rFonts w:ascii="Times New Roman" w:hAnsi="Times New Roman"/>
          <w:sz w:val="24"/>
          <w:szCs w:val="24"/>
        </w:rPr>
        <w:t>Н.В.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заключен договор дарения жилого дома и доли земельного участка, по которому истцом была подарена </w:t>
      </w:r>
      <w:r w:rsidR="004865CF">
        <w:rPr>
          <w:rFonts w:ascii="Times New Roman" w:eastAsia="Times New Roman" w:hAnsi="Times New Roman"/>
          <w:sz w:val="24"/>
          <w:szCs w:val="24"/>
          <w:lang w:eastAsia="ru-RU"/>
        </w:rPr>
        <w:t>1/2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доля в праве общей долевой собственности на земельный участок, расположенный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и 1/3 долю в праве общей 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долевой собственности на жилой дом общей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расположенный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(л.д.82). Право собственности </w:t>
      </w:r>
      <w:r w:rsidR="00005761">
        <w:rPr>
          <w:rFonts w:ascii="Times New Roman" w:hAnsi="Times New Roman"/>
          <w:sz w:val="24"/>
          <w:szCs w:val="24"/>
        </w:rPr>
        <w:t>Б.</w:t>
      </w:r>
      <w:r w:rsidR="00005761">
        <w:rPr>
          <w:rFonts w:ascii="Times New Roman" w:hAnsi="Times New Roman"/>
          <w:sz w:val="24"/>
          <w:szCs w:val="24"/>
        </w:rPr>
        <w:t>Н.В.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подаренное имущество было в установленном порядке зарегистрировано.</w:t>
      </w:r>
    </w:p>
    <w:p w14:paraId="0F389A4D" w14:textId="1CC7FB5C" w:rsidR="004865CF" w:rsidRPr="004865CF" w:rsidRDefault="001F4622" w:rsidP="004865C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005761">
        <w:rPr>
          <w:rFonts w:ascii="Times New Roman" w:hAnsi="Times New Roman"/>
          <w:sz w:val="24"/>
          <w:szCs w:val="24"/>
        </w:rPr>
        <w:t>Б.</w:t>
      </w:r>
      <w:r w:rsidR="00005761">
        <w:rPr>
          <w:rFonts w:ascii="Times New Roman" w:hAnsi="Times New Roman"/>
          <w:sz w:val="24"/>
          <w:szCs w:val="24"/>
        </w:rPr>
        <w:t>Н.В.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умерла (л.д.9). В настоящее время у нотариуса </w:t>
      </w:r>
      <w:proofErr w:type="spellStart"/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г.Москвы</w:t>
      </w:r>
      <w:proofErr w:type="spellEnd"/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 наследственное дело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к имуществу умершей </w:t>
      </w:r>
      <w:r w:rsidR="00D37558">
        <w:rPr>
          <w:rFonts w:ascii="Times New Roman" w:hAnsi="Times New Roman"/>
          <w:sz w:val="24"/>
          <w:szCs w:val="24"/>
        </w:rPr>
        <w:t>Б.Н.В.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наследником являлась ее </w:t>
      </w:r>
      <w:r w:rsidR="00D37558">
        <w:rPr>
          <w:rFonts w:ascii="Times New Roman" w:eastAsia="Times New Roman" w:hAnsi="Times New Roman"/>
          <w:sz w:val="24"/>
          <w:szCs w:val="24"/>
          <w:lang w:eastAsia="ru-RU"/>
        </w:rPr>
        <w:t>мать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755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7558">
        <w:rPr>
          <w:rFonts w:ascii="Times New Roman" w:eastAsia="Times New Roman" w:hAnsi="Times New Roman"/>
          <w:sz w:val="24"/>
          <w:szCs w:val="24"/>
          <w:lang w:eastAsia="ru-RU"/>
        </w:rPr>
        <w:t>Б.Е.П.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отказалась от наследства после смерти своей </w:t>
      </w:r>
      <w:r w:rsidR="00D37558">
        <w:rPr>
          <w:rFonts w:ascii="Times New Roman" w:eastAsia="Times New Roman" w:hAnsi="Times New Roman"/>
          <w:sz w:val="24"/>
          <w:szCs w:val="24"/>
          <w:lang w:eastAsia="ru-RU"/>
        </w:rPr>
        <w:t>дочери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и единственным наследником стала Г</w:t>
      </w:r>
      <w:r w:rsidR="00D375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Н.В. (л.д.54-155).</w:t>
      </w:r>
    </w:p>
    <w:p w14:paraId="0984275C" w14:textId="77777777" w:rsidR="004865CF" w:rsidRDefault="00433E3F" w:rsidP="00433E3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Оценив представленные по делу доказательства, в том числе, показания свидетелей, суд пришел к правильному и обоснованному выводу, что исковые требования подлежат отклонению, поскольку  и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стцом не представлено доказательств того, что он при заключении договоров</w:t>
      </w:r>
      <w:r w:rsid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дарения заблуждался относительно природы совершенных сделок. Указание на то, что он</w:t>
      </w:r>
      <w:r w:rsid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не читал договора полностью</w:t>
      </w:r>
      <w:r w:rsidR="004865C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доверяя своей сожительнице, объективно ничем не</w:t>
      </w:r>
      <w:r w:rsid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подтверждено.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DE6AE6B" w14:textId="40C8D82E" w:rsidR="004865CF" w:rsidRPr="004865CF" w:rsidRDefault="004865CF" w:rsidP="004865CF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5CF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истец не оспаривал, что подписал договора собственно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>ручно. Кроме того, суд учел</w:t>
      </w:r>
      <w:r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истец лично сдавал оспариваемый договор дарения квартиры на регистрацию, получал зарегистрированные документы, писал заявление в Управлении </w:t>
      </w:r>
      <w:proofErr w:type="spellStart"/>
      <w:r w:rsidRPr="004865CF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что при приобретении спорной квартиры в браке не состоял, что подтверждает его волю на заключение именно договора дарения, чт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подтверждается </w:t>
      </w:r>
      <w:r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регистрационного дела, представленной по запросу суда (л.д. 178-221). То, что истец рассчитывал, что </w:t>
      </w:r>
      <w:r w:rsidR="00D37558">
        <w:rPr>
          <w:rFonts w:ascii="Times New Roman" w:hAnsi="Times New Roman"/>
          <w:sz w:val="24"/>
          <w:szCs w:val="24"/>
        </w:rPr>
        <w:t>Б.</w:t>
      </w:r>
      <w:r w:rsidR="00D37558">
        <w:rPr>
          <w:rFonts w:ascii="Times New Roman" w:hAnsi="Times New Roman"/>
          <w:sz w:val="24"/>
          <w:szCs w:val="24"/>
        </w:rPr>
        <w:t>Н.В.</w:t>
      </w:r>
      <w:bookmarkStart w:id="0" w:name="_GoBack"/>
      <w:bookmarkEnd w:id="0"/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65CF">
        <w:rPr>
          <w:rFonts w:ascii="Times New Roman" w:eastAsia="Times New Roman" w:hAnsi="Times New Roman"/>
          <w:sz w:val="24"/>
          <w:szCs w:val="24"/>
          <w:lang w:eastAsia="ru-RU"/>
        </w:rPr>
        <w:t>будет осуществлять уход за ним, а она умерла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 больше не может пользовать своим имуществом</w:t>
      </w:r>
      <w:r w:rsidR="00433E3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рассчитывал при совместном с ней проживании, не является основанием для признания оспариваемых договоров дарения недействительными.</w:t>
      </w:r>
    </w:p>
    <w:p w14:paraId="05BE08FB" w14:textId="77777777" w:rsidR="004865CF" w:rsidRPr="004865CF" w:rsidRDefault="00FB22BC" w:rsidP="00FB22BC">
      <w:pPr>
        <w:shd w:val="clear" w:color="auto" w:fill="FFFFFF"/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этом, с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уд</w:t>
      </w:r>
      <w:r w:rsidR="000E223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первой инстанции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 основании п. 2 ст. 181, 199, 205 ГК РФ,</w:t>
      </w:r>
      <w:r w:rsidR="000E2236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обоснованно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пришел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выводу, что срок исковой давности, заявленный стороной ответчика,</w:t>
      </w:r>
      <w:r w:rsidR="000E2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истцом 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пропущен,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 оспариваемые договоры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заключены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г. и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ск в суд о признании сделки недействительной заявлен истцом только </w:t>
      </w:r>
      <w:r w:rsidR="001F462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 xml:space="preserve"> г., то есть по истечении срока исковой давности, что является самостоятельным основанием для отказа в удовлетворении исковых требований.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этом, суд не нашел оснований для восстановления истцу срока исковой давности, указав, что с</w:t>
      </w:r>
      <w:r w:rsidR="004865CF" w:rsidRPr="004865CF">
        <w:rPr>
          <w:rFonts w:ascii="Times New Roman" w:eastAsia="Times New Roman" w:hAnsi="Times New Roman"/>
          <w:sz w:val="24"/>
          <w:szCs w:val="24"/>
          <w:lang w:eastAsia="ru-RU"/>
        </w:rPr>
        <w:t>амо по себе наличие у истца заболеваний не является основанием для восстановления срока исковой давности.</w:t>
      </w:r>
    </w:p>
    <w:p w14:paraId="666B2AF2" w14:textId="77777777" w:rsidR="003F198F" w:rsidRPr="003F198F" w:rsidRDefault="003F198F" w:rsidP="003F198F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материалы настоящего дела,  судебная коллегия в порядке ст. 327.1 ГПК РФ, полагает, что доводы жалобы не опровергают выводов суда и не содержат обстоятельств, нуждающихся в дополнительной проверке, направлены на иное толкование норм материального и процессуального права. Обстоятельства, изложенные в апелляционной жалобе, были предметом обсуждения суда первой инстанции, и им дана надлежащая правовая оценка.  </w:t>
      </w:r>
    </w:p>
    <w:p w14:paraId="385B74BC" w14:textId="77777777" w:rsidR="003F198F" w:rsidRDefault="003F198F" w:rsidP="003F198F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8F">
        <w:rPr>
          <w:rFonts w:ascii="Times New Roman" w:eastAsia="Times New Roman" w:hAnsi="Times New Roman"/>
          <w:sz w:val="24"/>
          <w:szCs w:val="24"/>
          <w:lang w:eastAsia="ru-RU"/>
        </w:rPr>
        <w:t>Выводы суда основаны на всестороннем, полном и объективном исследовании имеющихся в деле доказательств, оценка которым дана судом по правилам ст. 67 ГПК РФ, нарушений норм материального и процессуального права, влекущих отмену решения, по делу не установлено.</w:t>
      </w:r>
    </w:p>
    <w:p w14:paraId="279A1C93" w14:textId="77777777" w:rsidR="0062531A" w:rsidRPr="0062531A" w:rsidRDefault="00032EFA" w:rsidP="003F198F">
      <w:pPr>
        <w:spacing w:after="0" w:line="240" w:lineRule="auto"/>
        <w:ind w:right="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36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изложенного,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руководствуясь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328-329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ГПК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РФ,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судебная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31A" w:rsidRPr="0062531A">
        <w:rPr>
          <w:rFonts w:ascii="Times New Roman" w:eastAsia="Times New Roman" w:hAnsi="Times New Roman"/>
          <w:sz w:val="24"/>
          <w:szCs w:val="24"/>
          <w:lang w:eastAsia="ru-RU"/>
        </w:rPr>
        <w:t>коллегия</w:t>
      </w:r>
    </w:p>
    <w:p w14:paraId="5E4709CB" w14:textId="77777777" w:rsidR="0062531A" w:rsidRPr="0062531A" w:rsidRDefault="0062531A" w:rsidP="008D2EF7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F9B24" w14:textId="77777777" w:rsidR="0062531A" w:rsidRPr="0062531A" w:rsidRDefault="0062531A" w:rsidP="008D2EF7">
      <w:pPr>
        <w:spacing w:after="0" w:line="240" w:lineRule="auto"/>
        <w:ind w:right="16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b/>
          <w:sz w:val="24"/>
          <w:szCs w:val="24"/>
          <w:lang w:eastAsia="ru-RU"/>
        </w:rPr>
        <w:t>ОПРЕДЕЛИЛА: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16FFB196" w14:textId="77777777" w:rsidR="0062531A" w:rsidRPr="0062531A" w:rsidRDefault="0062531A" w:rsidP="008D2EF7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67BA4">
        <w:rPr>
          <w:rFonts w:ascii="Times New Roman" w:eastAsia="Times New Roman" w:hAnsi="Times New Roman"/>
          <w:sz w:val="24"/>
          <w:szCs w:val="24"/>
          <w:lang w:eastAsia="ru-RU"/>
        </w:rPr>
        <w:t>Чертановского</w:t>
      </w:r>
      <w:proofErr w:type="spellEnd"/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районного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суда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Москвы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3ADC">
        <w:rPr>
          <w:rFonts w:ascii="Times New Roman" w:eastAsia="Times New Roman" w:hAnsi="Times New Roman"/>
          <w:sz w:val="24"/>
          <w:szCs w:val="24"/>
          <w:lang w:eastAsia="ru-RU"/>
        </w:rPr>
        <w:t>08 июля</w:t>
      </w:r>
      <w:r w:rsidR="004A75AD">
        <w:rPr>
          <w:rFonts w:ascii="Times New Roman" w:eastAsia="Times New Roman" w:hAnsi="Times New Roman"/>
          <w:sz w:val="24"/>
          <w:szCs w:val="24"/>
          <w:lang w:eastAsia="ru-RU"/>
        </w:rPr>
        <w:t xml:space="preserve"> 2016 </w:t>
      </w:r>
      <w:r w:rsidR="004A75AD" w:rsidRPr="0062531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A7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EC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оставить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изменения,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апелляционную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жалобу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54D62">
        <w:rPr>
          <w:rFonts w:ascii="Times New Roman" w:eastAsia="Times New Roman" w:hAnsi="Times New Roman"/>
          <w:sz w:val="24"/>
          <w:szCs w:val="24"/>
          <w:lang w:eastAsia="ru-RU"/>
        </w:rPr>
        <w:t>Мозгова</w:t>
      </w:r>
      <w:proofErr w:type="spellEnd"/>
      <w:r w:rsidR="004B3ADC">
        <w:rPr>
          <w:rFonts w:ascii="Times New Roman" w:eastAsia="Times New Roman" w:hAnsi="Times New Roman"/>
          <w:sz w:val="24"/>
          <w:szCs w:val="24"/>
          <w:lang w:eastAsia="ru-RU"/>
        </w:rPr>
        <w:t xml:space="preserve"> И.В</w:t>
      </w:r>
      <w:r w:rsidR="00E00D3A" w:rsidRPr="006253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385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531A">
        <w:rPr>
          <w:rFonts w:ascii="Times New Roman" w:eastAsia="Times New Roman" w:hAnsi="Times New Roman"/>
          <w:sz w:val="24"/>
          <w:szCs w:val="24"/>
          <w:lang w:eastAsia="ru-RU"/>
        </w:rPr>
        <w:t>удовлетворения.</w:t>
      </w:r>
    </w:p>
    <w:p w14:paraId="6A4C847B" w14:textId="77777777" w:rsidR="0062531A" w:rsidRDefault="0062531A" w:rsidP="008D2EF7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35D58" w14:textId="77777777" w:rsidR="00B8005E" w:rsidRPr="0062531A" w:rsidRDefault="00B8005E" w:rsidP="008D2EF7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0B9B6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Председательствующий:</w:t>
      </w:r>
      <w:r w:rsidR="003852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7012C32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095308" w14:textId="77777777" w:rsidR="0062531A" w:rsidRPr="0062531A" w:rsidRDefault="0062531A" w:rsidP="0062531A">
      <w:pPr>
        <w:spacing w:after="0" w:line="240" w:lineRule="auto"/>
        <w:ind w:right="1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1A">
        <w:rPr>
          <w:rFonts w:ascii="Times New Roman" w:eastAsia="Times New Roman" w:hAnsi="Times New Roman"/>
          <w:b/>
          <w:sz w:val="24"/>
          <w:szCs w:val="24"/>
          <w:lang w:eastAsia="ru-RU"/>
        </w:rPr>
        <w:t>Судьи:</w:t>
      </w:r>
      <w:r w:rsidR="003852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7C31DB7" w14:textId="77777777" w:rsidR="003852B0" w:rsidRDefault="003852B0"/>
    <w:sectPr w:rsidR="003852B0" w:rsidSect="003852B0">
      <w:headerReference w:type="even" r:id="rId7"/>
      <w:pgSz w:w="11906" w:h="16838"/>
      <w:pgMar w:top="540" w:right="707" w:bottom="426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54DEF" w14:textId="77777777" w:rsidR="00E2303C" w:rsidRDefault="00E2303C">
      <w:pPr>
        <w:spacing w:after="0" w:line="240" w:lineRule="auto"/>
      </w:pPr>
      <w:r>
        <w:separator/>
      </w:r>
    </w:p>
  </w:endnote>
  <w:endnote w:type="continuationSeparator" w:id="0">
    <w:p w14:paraId="798334CB" w14:textId="77777777" w:rsidR="00E2303C" w:rsidRDefault="00E2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A3922" w14:textId="77777777" w:rsidR="00E2303C" w:rsidRDefault="00E2303C">
      <w:pPr>
        <w:spacing w:after="0" w:line="240" w:lineRule="auto"/>
      </w:pPr>
      <w:r>
        <w:separator/>
      </w:r>
    </w:p>
  </w:footnote>
  <w:footnote w:type="continuationSeparator" w:id="0">
    <w:p w14:paraId="134A4DA3" w14:textId="77777777" w:rsidR="00E2303C" w:rsidRDefault="00E2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7EDF6" w14:textId="77777777" w:rsidR="003852B0" w:rsidRDefault="002940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2B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C0CFFB" w14:textId="77777777" w:rsidR="003852B0" w:rsidRDefault="003852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76"/>
    <w:rsid w:val="00005761"/>
    <w:rsid w:val="00006F36"/>
    <w:rsid w:val="00032EFA"/>
    <w:rsid w:val="00054D62"/>
    <w:rsid w:val="00060E36"/>
    <w:rsid w:val="00067BA4"/>
    <w:rsid w:val="000755CF"/>
    <w:rsid w:val="0007644A"/>
    <w:rsid w:val="000A600F"/>
    <w:rsid w:val="000B7A2C"/>
    <w:rsid w:val="000E2236"/>
    <w:rsid w:val="000F5CCD"/>
    <w:rsid w:val="00114884"/>
    <w:rsid w:val="00132E87"/>
    <w:rsid w:val="00154E18"/>
    <w:rsid w:val="00174A42"/>
    <w:rsid w:val="001A5FEC"/>
    <w:rsid w:val="001C17E1"/>
    <w:rsid w:val="001E064D"/>
    <w:rsid w:val="001E5EBF"/>
    <w:rsid w:val="001F4622"/>
    <w:rsid w:val="002050BA"/>
    <w:rsid w:val="00210B56"/>
    <w:rsid w:val="00231943"/>
    <w:rsid w:val="0025777C"/>
    <w:rsid w:val="00262A7C"/>
    <w:rsid w:val="00272C3B"/>
    <w:rsid w:val="00291453"/>
    <w:rsid w:val="00294019"/>
    <w:rsid w:val="002F7F41"/>
    <w:rsid w:val="00302513"/>
    <w:rsid w:val="00361199"/>
    <w:rsid w:val="00363925"/>
    <w:rsid w:val="0036589D"/>
    <w:rsid w:val="003852B0"/>
    <w:rsid w:val="003875B2"/>
    <w:rsid w:val="00392C34"/>
    <w:rsid w:val="00394A25"/>
    <w:rsid w:val="003D62C8"/>
    <w:rsid w:val="003E5E02"/>
    <w:rsid w:val="003F198F"/>
    <w:rsid w:val="003F38D5"/>
    <w:rsid w:val="004135A8"/>
    <w:rsid w:val="00433E3F"/>
    <w:rsid w:val="004865CF"/>
    <w:rsid w:val="004A75AD"/>
    <w:rsid w:val="004B3ADC"/>
    <w:rsid w:val="004C5B6A"/>
    <w:rsid w:val="004D3017"/>
    <w:rsid w:val="004E21D1"/>
    <w:rsid w:val="004F22FD"/>
    <w:rsid w:val="00543D7E"/>
    <w:rsid w:val="00553B7A"/>
    <w:rsid w:val="00557B95"/>
    <w:rsid w:val="005700AD"/>
    <w:rsid w:val="00583296"/>
    <w:rsid w:val="00613B98"/>
    <w:rsid w:val="0062531A"/>
    <w:rsid w:val="00626D73"/>
    <w:rsid w:val="00666AC6"/>
    <w:rsid w:val="006671AD"/>
    <w:rsid w:val="00704036"/>
    <w:rsid w:val="007218E3"/>
    <w:rsid w:val="0073214A"/>
    <w:rsid w:val="00745989"/>
    <w:rsid w:val="007563B0"/>
    <w:rsid w:val="00765CBA"/>
    <w:rsid w:val="00770A3F"/>
    <w:rsid w:val="00790429"/>
    <w:rsid w:val="007A30E1"/>
    <w:rsid w:val="007B11FE"/>
    <w:rsid w:val="007C073D"/>
    <w:rsid w:val="007F25E0"/>
    <w:rsid w:val="007F2944"/>
    <w:rsid w:val="008043C7"/>
    <w:rsid w:val="008327B4"/>
    <w:rsid w:val="00832E41"/>
    <w:rsid w:val="00853A59"/>
    <w:rsid w:val="00856D50"/>
    <w:rsid w:val="00883C6F"/>
    <w:rsid w:val="00890168"/>
    <w:rsid w:val="0089547E"/>
    <w:rsid w:val="008C5EC4"/>
    <w:rsid w:val="008D2EF7"/>
    <w:rsid w:val="009436DE"/>
    <w:rsid w:val="009614A8"/>
    <w:rsid w:val="009673E8"/>
    <w:rsid w:val="00970819"/>
    <w:rsid w:val="009755EC"/>
    <w:rsid w:val="00975F14"/>
    <w:rsid w:val="00996815"/>
    <w:rsid w:val="009A2803"/>
    <w:rsid w:val="009B418A"/>
    <w:rsid w:val="00A63B24"/>
    <w:rsid w:val="00A647AA"/>
    <w:rsid w:val="00A71C8C"/>
    <w:rsid w:val="00A737B3"/>
    <w:rsid w:val="00A82087"/>
    <w:rsid w:val="00A91FCC"/>
    <w:rsid w:val="00A9382F"/>
    <w:rsid w:val="00A94FD3"/>
    <w:rsid w:val="00AA607A"/>
    <w:rsid w:val="00AC762A"/>
    <w:rsid w:val="00AD586A"/>
    <w:rsid w:val="00B21C69"/>
    <w:rsid w:val="00B55248"/>
    <w:rsid w:val="00B70C6C"/>
    <w:rsid w:val="00B8005E"/>
    <w:rsid w:val="00B80DBC"/>
    <w:rsid w:val="00B94A36"/>
    <w:rsid w:val="00BB72EB"/>
    <w:rsid w:val="00BB78DE"/>
    <w:rsid w:val="00BE3304"/>
    <w:rsid w:val="00BE6B34"/>
    <w:rsid w:val="00C4390E"/>
    <w:rsid w:val="00CE52A2"/>
    <w:rsid w:val="00D022C3"/>
    <w:rsid w:val="00D116D1"/>
    <w:rsid w:val="00D12FB3"/>
    <w:rsid w:val="00D37558"/>
    <w:rsid w:val="00D37FCE"/>
    <w:rsid w:val="00D874AF"/>
    <w:rsid w:val="00DD7A30"/>
    <w:rsid w:val="00DE0DFF"/>
    <w:rsid w:val="00DE3DAE"/>
    <w:rsid w:val="00E00D3A"/>
    <w:rsid w:val="00E06398"/>
    <w:rsid w:val="00E20D59"/>
    <w:rsid w:val="00E2164B"/>
    <w:rsid w:val="00E2303C"/>
    <w:rsid w:val="00E332FB"/>
    <w:rsid w:val="00E9419B"/>
    <w:rsid w:val="00EA3E61"/>
    <w:rsid w:val="00EA7D76"/>
    <w:rsid w:val="00EC5FA7"/>
    <w:rsid w:val="00F004DD"/>
    <w:rsid w:val="00F1381B"/>
    <w:rsid w:val="00F23B26"/>
    <w:rsid w:val="00F457A5"/>
    <w:rsid w:val="00F675BF"/>
    <w:rsid w:val="00F7632D"/>
    <w:rsid w:val="00FB22BC"/>
    <w:rsid w:val="00FB31EC"/>
    <w:rsid w:val="00FB52B2"/>
    <w:rsid w:val="00FE392B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6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1F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3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625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531A"/>
  </w:style>
  <w:style w:type="paragraph" w:styleId="a6">
    <w:name w:val="Balloon Text"/>
    <w:basedOn w:val="a"/>
    <w:link w:val="a7"/>
    <w:uiPriority w:val="99"/>
    <w:semiHidden/>
    <w:unhideWhenUsed/>
    <w:rsid w:val="00BE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B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23FA-667D-5842-940B-79C11300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1718</Words>
  <Characters>9799</Characters>
  <Application>Microsoft Macintosh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Богучарская</dc:creator>
  <cp:lastModifiedBy>Svetlana Koroleva</cp:lastModifiedBy>
  <cp:revision>2</cp:revision>
  <cp:lastPrinted>2016-12-21T10:44:00Z</cp:lastPrinted>
  <dcterms:created xsi:type="dcterms:W3CDTF">2017-03-01T07:54:00Z</dcterms:created>
  <dcterms:modified xsi:type="dcterms:W3CDTF">2017-03-01T07:54:00Z</dcterms:modified>
</cp:coreProperties>
</file>