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B86" w:rsidRPr="00E74E04" w:rsidRDefault="004D05FD" w:rsidP="00E74E04">
      <w:pPr>
        <w:spacing w:before="120" w:after="0" w:line="240" w:lineRule="auto"/>
        <w:ind w:right="16" w:firstLine="540"/>
        <w:jc w:val="both"/>
        <w:rPr>
          <w:rFonts w:ascii="Times New Roman" w:hAnsi="Times New Roman"/>
          <w:sz w:val="24"/>
          <w:szCs w:val="24"/>
          <w:lang w:eastAsia="ru-RU"/>
        </w:rPr>
      </w:pPr>
    </w:p>
    <w:p w:rsidR="00425793" w:rsidRPr="00E74E04" w:rsidRDefault="00C63F06" w:rsidP="00E74E04">
      <w:pPr>
        <w:spacing w:before="120" w:after="0" w:line="240" w:lineRule="auto"/>
        <w:ind w:right="16" w:firstLine="540"/>
        <w:jc w:val="right"/>
        <w:rPr>
          <w:rFonts w:ascii="Times New Roman" w:hAnsi="Times New Roman"/>
          <w:b/>
          <w:sz w:val="24"/>
          <w:szCs w:val="24"/>
          <w:lang w:eastAsia="ru-RU"/>
        </w:rPr>
      </w:pPr>
      <w:r>
        <w:rPr>
          <w:rFonts w:ascii="Times New Roman" w:hAnsi="Times New Roman"/>
          <w:b/>
          <w:sz w:val="24"/>
          <w:szCs w:val="24"/>
          <w:lang w:eastAsia="ru-RU"/>
        </w:rPr>
        <w:t>Судья: Колмыкова И.Б.</w:t>
      </w:r>
    </w:p>
    <w:p w:rsidR="00A02B86" w:rsidRDefault="00C63F06" w:rsidP="00E74E04">
      <w:pPr>
        <w:spacing w:before="120" w:after="0" w:line="240" w:lineRule="auto"/>
        <w:ind w:right="16" w:firstLine="540"/>
        <w:jc w:val="right"/>
        <w:rPr>
          <w:rFonts w:ascii="Times New Roman" w:hAnsi="Times New Roman"/>
          <w:b/>
          <w:sz w:val="24"/>
          <w:szCs w:val="24"/>
          <w:lang w:eastAsia="ru-RU"/>
        </w:rPr>
      </w:pPr>
      <w:r w:rsidRPr="00E74E04">
        <w:rPr>
          <w:rFonts w:ascii="Times New Roman" w:hAnsi="Times New Roman"/>
          <w:b/>
          <w:sz w:val="24"/>
          <w:szCs w:val="24"/>
          <w:lang w:eastAsia="ru-RU"/>
        </w:rPr>
        <w:t xml:space="preserve">                                  Дело № 33-</w:t>
      </w:r>
      <w:r>
        <w:rPr>
          <w:rFonts w:ascii="Times New Roman" w:hAnsi="Times New Roman"/>
          <w:b/>
          <w:sz w:val="24"/>
          <w:szCs w:val="24"/>
          <w:lang w:eastAsia="ru-RU"/>
        </w:rPr>
        <w:t>52382</w:t>
      </w:r>
      <w:r w:rsidRPr="00E74E04">
        <w:rPr>
          <w:rFonts w:ascii="Times New Roman" w:hAnsi="Times New Roman"/>
          <w:b/>
          <w:sz w:val="24"/>
          <w:szCs w:val="24"/>
          <w:lang w:eastAsia="ru-RU"/>
        </w:rPr>
        <w:t>/2018</w:t>
      </w:r>
    </w:p>
    <w:p w:rsidR="004C051B" w:rsidRPr="00E74E04" w:rsidRDefault="004D05FD" w:rsidP="00E74E04">
      <w:pPr>
        <w:spacing w:before="120" w:after="0" w:line="240" w:lineRule="auto"/>
        <w:ind w:right="16" w:firstLine="540"/>
        <w:jc w:val="right"/>
        <w:rPr>
          <w:rFonts w:ascii="Times New Roman" w:hAnsi="Times New Roman"/>
          <w:b/>
          <w:sz w:val="24"/>
          <w:szCs w:val="24"/>
          <w:lang w:eastAsia="ru-RU"/>
        </w:rPr>
      </w:pPr>
    </w:p>
    <w:p w:rsidR="00A02B86" w:rsidRDefault="00C63F06" w:rsidP="00E74E04">
      <w:pPr>
        <w:spacing w:before="120" w:after="0" w:line="240" w:lineRule="auto"/>
        <w:ind w:right="16" w:firstLine="540"/>
        <w:jc w:val="center"/>
        <w:rPr>
          <w:rFonts w:ascii="Times New Roman" w:hAnsi="Times New Roman"/>
          <w:b/>
          <w:sz w:val="24"/>
          <w:szCs w:val="24"/>
          <w:lang w:eastAsia="ru-RU"/>
        </w:rPr>
      </w:pPr>
      <w:r w:rsidRPr="00E74E04">
        <w:rPr>
          <w:rFonts w:ascii="Times New Roman" w:hAnsi="Times New Roman"/>
          <w:b/>
          <w:sz w:val="24"/>
          <w:szCs w:val="24"/>
          <w:lang w:eastAsia="ru-RU"/>
        </w:rPr>
        <w:t>АПЕЛЛЯЦИОННОЕ ОПРЕДЕЛЕНИЕ</w:t>
      </w:r>
    </w:p>
    <w:p w:rsidR="004C051B" w:rsidRPr="00E74E04" w:rsidRDefault="004D05FD" w:rsidP="00E74E04">
      <w:pPr>
        <w:spacing w:before="120" w:after="0" w:line="240" w:lineRule="auto"/>
        <w:ind w:right="16" w:firstLine="540"/>
        <w:jc w:val="center"/>
        <w:rPr>
          <w:rFonts w:ascii="Times New Roman" w:hAnsi="Times New Roman"/>
          <w:b/>
          <w:sz w:val="24"/>
          <w:szCs w:val="24"/>
          <w:lang w:eastAsia="ru-RU"/>
        </w:rPr>
      </w:pPr>
    </w:p>
    <w:p w:rsidR="00A02B86" w:rsidRPr="00E74E04" w:rsidRDefault="00C63F06" w:rsidP="00E74E04">
      <w:pPr>
        <w:spacing w:before="120" w:after="0" w:line="240" w:lineRule="auto"/>
        <w:ind w:right="16" w:firstLine="540"/>
        <w:jc w:val="both"/>
        <w:rPr>
          <w:rFonts w:ascii="Times New Roman" w:hAnsi="Times New Roman"/>
          <w:b/>
          <w:sz w:val="24"/>
          <w:szCs w:val="24"/>
          <w:lang w:eastAsia="ru-RU"/>
        </w:rPr>
      </w:pPr>
      <w:r>
        <w:rPr>
          <w:rFonts w:ascii="Times New Roman" w:hAnsi="Times New Roman"/>
          <w:b/>
          <w:sz w:val="24"/>
          <w:szCs w:val="24"/>
          <w:lang w:eastAsia="ru-RU"/>
        </w:rPr>
        <w:t>28 ноября</w:t>
      </w:r>
      <w:r w:rsidRPr="00E74E04">
        <w:rPr>
          <w:rFonts w:ascii="Times New Roman" w:hAnsi="Times New Roman"/>
          <w:b/>
          <w:sz w:val="24"/>
          <w:szCs w:val="24"/>
          <w:lang w:eastAsia="ru-RU"/>
        </w:rPr>
        <w:t xml:space="preserve"> 2018 года                                                                                            г. Москва</w:t>
      </w:r>
    </w:p>
    <w:p w:rsidR="00A02B86" w:rsidRPr="00E74E04"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Судебная коллегия по гражданским делам Московского городского суда в составе председательствующего Ворониной И.В.</w:t>
      </w:r>
    </w:p>
    <w:p w:rsidR="00A02B86" w:rsidRPr="00E74E04"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 xml:space="preserve">судей </w:t>
      </w:r>
      <w:r>
        <w:rPr>
          <w:rFonts w:ascii="Times New Roman" w:hAnsi="Times New Roman"/>
          <w:sz w:val="24"/>
          <w:szCs w:val="24"/>
          <w:lang w:eastAsia="ru-RU"/>
        </w:rPr>
        <w:t>Казакова М.Ю</w:t>
      </w:r>
      <w:r w:rsidRPr="00E74E04">
        <w:rPr>
          <w:rFonts w:ascii="Times New Roman" w:hAnsi="Times New Roman"/>
          <w:sz w:val="24"/>
          <w:szCs w:val="24"/>
          <w:lang w:eastAsia="ru-RU"/>
        </w:rPr>
        <w:t>.,</w:t>
      </w:r>
      <w:r w:rsidRPr="004C051B">
        <w:t xml:space="preserve"> </w:t>
      </w:r>
      <w:r w:rsidRPr="004C051B">
        <w:rPr>
          <w:rFonts w:ascii="Times New Roman" w:hAnsi="Times New Roman"/>
          <w:sz w:val="24"/>
          <w:szCs w:val="24"/>
          <w:lang w:eastAsia="ru-RU"/>
        </w:rPr>
        <w:t>Зельхарняевой А.И.,</w:t>
      </w:r>
    </w:p>
    <w:p w:rsidR="00A02B86" w:rsidRPr="00E74E04"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 xml:space="preserve">при секретаре </w:t>
      </w:r>
      <w:r>
        <w:rPr>
          <w:rFonts w:ascii="Times New Roman" w:hAnsi="Times New Roman"/>
          <w:sz w:val="24"/>
          <w:szCs w:val="24"/>
          <w:lang w:eastAsia="ru-RU"/>
        </w:rPr>
        <w:t>Кальченко А.Г</w:t>
      </w:r>
      <w:r w:rsidRPr="00E74E04">
        <w:rPr>
          <w:rFonts w:ascii="Times New Roman" w:hAnsi="Times New Roman"/>
          <w:sz w:val="24"/>
          <w:szCs w:val="24"/>
          <w:lang w:eastAsia="ru-RU"/>
        </w:rPr>
        <w:t xml:space="preserve">., </w:t>
      </w:r>
    </w:p>
    <w:p w:rsidR="00A02B86" w:rsidRPr="00E74E04"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заслушав в открытом судебном заседании по докладу судьи Ворониной И.В.,</w:t>
      </w:r>
    </w:p>
    <w:p w:rsidR="00D20720" w:rsidRPr="00E74E04" w:rsidRDefault="00C63F06" w:rsidP="004C051B">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 xml:space="preserve">дело по апелляционной жалобе </w:t>
      </w:r>
      <w:r>
        <w:rPr>
          <w:rFonts w:ascii="Times New Roman" w:hAnsi="Times New Roman"/>
          <w:sz w:val="24"/>
          <w:szCs w:val="24"/>
          <w:lang w:eastAsia="ru-RU"/>
        </w:rPr>
        <w:t>Б</w:t>
      </w:r>
      <w:r w:rsidR="00567BD4">
        <w:rPr>
          <w:rFonts w:ascii="Times New Roman" w:hAnsi="Times New Roman"/>
          <w:sz w:val="24"/>
          <w:szCs w:val="24"/>
          <w:lang w:eastAsia="ru-RU"/>
        </w:rPr>
        <w:t>.</w:t>
      </w:r>
      <w:r>
        <w:rPr>
          <w:rFonts w:ascii="Times New Roman" w:hAnsi="Times New Roman"/>
          <w:sz w:val="24"/>
          <w:szCs w:val="24"/>
          <w:lang w:eastAsia="ru-RU"/>
        </w:rPr>
        <w:t>А.Е. в интересах несовершеннолетнего Б</w:t>
      </w:r>
      <w:r w:rsidR="00567BD4">
        <w:rPr>
          <w:rFonts w:ascii="Times New Roman" w:hAnsi="Times New Roman"/>
          <w:sz w:val="24"/>
          <w:szCs w:val="24"/>
          <w:lang w:eastAsia="ru-RU"/>
        </w:rPr>
        <w:t>.</w:t>
      </w:r>
      <w:r>
        <w:rPr>
          <w:rFonts w:ascii="Times New Roman" w:hAnsi="Times New Roman"/>
          <w:sz w:val="24"/>
          <w:szCs w:val="24"/>
          <w:lang w:eastAsia="ru-RU"/>
        </w:rPr>
        <w:t xml:space="preserve">М.А*** года рождения, </w:t>
      </w:r>
      <w:r w:rsidRPr="00E74E04">
        <w:rPr>
          <w:rFonts w:ascii="Times New Roman" w:hAnsi="Times New Roman"/>
          <w:sz w:val="24"/>
          <w:szCs w:val="24"/>
          <w:lang w:eastAsia="ru-RU"/>
        </w:rPr>
        <w:t xml:space="preserve">на решение </w:t>
      </w:r>
      <w:r>
        <w:rPr>
          <w:rFonts w:ascii="Times New Roman" w:hAnsi="Times New Roman"/>
          <w:sz w:val="24"/>
          <w:szCs w:val="24"/>
          <w:lang w:eastAsia="ru-RU"/>
        </w:rPr>
        <w:t xml:space="preserve">Тушинского </w:t>
      </w:r>
      <w:r w:rsidRPr="00E74E04">
        <w:rPr>
          <w:rFonts w:ascii="Times New Roman" w:hAnsi="Times New Roman"/>
          <w:sz w:val="24"/>
          <w:szCs w:val="24"/>
          <w:lang w:eastAsia="ru-RU"/>
        </w:rPr>
        <w:t xml:space="preserve">районного суда г. Москвы от </w:t>
      </w:r>
      <w:r>
        <w:rPr>
          <w:rFonts w:ascii="Times New Roman" w:hAnsi="Times New Roman"/>
          <w:sz w:val="24"/>
          <w:szCs w:val="24"/>
          <w:lang w:eastAsia="ru-RU"/>
        </w:rPr>
        <w:t>22 июня</w:t>
      </w:r>
      <w:r w:rsidRPr="00E74E04">
        <w:rPr>
          <w:rFonts w:ascii="Times New Roman" w:hAnsi="Times New Roman"/>
          <w:sz w:val="24"/>
          <w:szCs w:val="24"/>
          <w:lang w:eastAsia="ru-RU"/>
        </w:rPr>
        <w:t xml:space="preserve"> 201</w:t>
      </w:r>
      <w:r>
        <w:rPr>
          <w:rFonts w:ascii="Times New Roman" w:hAnsi="Times New Roman"/>
          <w:sz w:val="24"/>
          <w:szCs w:val="24"/>
          <w:lang w:eastAsia="ru-RU"/>
        </w:rPr>
        <w:t>8</w:t>
      </w:r>
      <w:r w:rsidRPr="00E74E04">
        <w:rPr>
          <w:rFonts w:ascii="Times New Roman" w:hAnsi="Times New Roman"/>
          <w:sz w:val="24"/>
          <w:szCs w:val="24"/>
          <w:lang w:eastAsia="ru-RU"/>
        </w:rPr>
        <w:t xml:space="preserve"> года, которым постановлено: </w:t>
      </w:r>
    </w:p>
    <w:p w:rsidR="000E7365" w:rsidRPr="000E7365" w:rsidRDefault="00C63F06" w:rsidP="005D485F">
      <w:pPr>
        <w:spacing w:before="120" w:after="0" w:line="240" w:lineRule="auto"/>
        <w:ind w:right="16" w:firstLine="540"/>
        <w:jc w:val="both"/>
        <w:rPr>
          <w:rFonts w:ascii="Times New Roman" w:hAnsi="Times New Roman"/>
          <w:sz w:val="24"/>
          <w:szCs w:val="24"/>
          <w:lang w:eastAsia="ru-RU"/>
        </w:rPr>
      </w:pPr>
      <w:r>
        <w:rPr>
          <w:rFonts w:ascii="Times New Roman" w:hAnsi="Times New Roman"/>
          <w:sz w:val="24"/>
          <w:szCs w:val="24"/>
          <w:lang w:eastAsia="ru-RU"/>
        </w:rPr>
        <w:t>в</w:t>
      </w:r>
      <w:r w:rsidRPr="00F77AF6">
        <w:rPr>
          <w:rFonts w:ascii="Times New Roman" w:hAnsi="Times New Roman"/>
          <w:sz w:val="24"/>
          <w:szCs w:val="24"/>
          <w:lang w:eastAsia="ru-RU"/>
        </w:rPr>
        <w:t xml:space="preserve"> удовлетворении исковых требований Б</w:t>
      </w:r>
      <w:r w:rsidR="00567BD4">
        <w:rPr>
          <w:rFonts w:ascii="Times New Roman" w:hAnsi="Times New Roman"/>
          <w:sz w:val="24"/>
          <w:szCs w:val="24"/>
          <w:lang w:eastAsia="ru-RU"/>
        </w:rPr>
        <w:t>.</w:t>
      </w:r>
      <w:r w:rsidRPr="00F77AF6">
        <w:rPr>
          <w:rFonts w:ascii="Times New Roman" w:hAnsi="Times New Roman"/>
          <w:sz w:val="24"/>
          <w:szCs w:val="24"/>
          <w:lang w:eastAsia="ru-RU"/>
        </w:rPr>
        <w:t>М</w:t>
      </w:r>
      <w:r w:rsidR="00567BD4">
        <w:rPr>
          <w:rFonts w:ascii="Times New Roman" w:hAnsi="Times New Roman"/>
          <w:sz w:val="24"/>
          <w:szCs w:val="24"/>
          <w:lang w:eastAsia="ru-RU"/>
        </w:rPr>
        <w:t>.</w:t>
      </w:r>
      <w:r w:rsidRPr="00F77AF6">
        <w:rPr>
          <w:rFonts w:ascii="Times New Roman" w:hAnsi="Times New Roman"/>
          <w:sz w:val="24"/>
          <w:szCs w:val="24"/>
          <w:lang w:eastAsia="ru-RU"/>
        </w:rPr>
        <w:t>А</w:t>
      </w:r>
      <w:r w:rsidR="00567BD4">
        <w:rPr>
          <w:rFonts w:ascii="Times New Roman" w:hAnsi="Times New Roman"/>
          <w:sz w:val="24"/>
          <w:szCs w:val="24"/>
          <w:lang w:eastAsia="ru-RU"/>
        </w:rPr>
        <w:t>.</w:t>
      </w:r>
      <w:r w:rsidRPr="00F77AF6">
        <w:rPr>
          <w:rFonts w:ascii="Times New Roman" w:hAnsi="Times New Roman"/>
          <w:sz w:val="24"/>
          <w:szCs w:val="24"/>
          <w:lang w:eastAsia="ru-RU"/>
        </w:rPr>
        <w:t xml:space="preserve"> в лице законного представителя Б</w:t>
      </w:r>
      <w:r w:rsidR="00567BD4">
        <w:rPr>
          <w:rFonts w:ascii="Times New Roman" w:hAnsi="Times New Roman"/>
          <w:sz w:val="24"/>
          <w:szCs w:val="24"/>
          <w:lang w:eastAsia="ru-RU"/>
        </w:rPr>
        <w:t>.</w:t>
      </w:r>
      <w:r w:rsidRPr="00F77AF6">
        <w:rPr>
          <w:rFonts w:ascii="Times New Roman" w:hAnsi="Times New Roman"/>
          <w:sz w:val="24"/>
          <w:szCs w:val="24"/>
          <w:lang w:eastAsia="ru-RU"/>
        </w:rPr>
        <w:t>А</w:t>
      </w:r>
      <w:r w:rsidR="00567BD4">
        <w:rPr>
          <w:rFonts w:ascii="Times New Roman" w:hAnsi="Times New Roman"/>
          <w:sz w:val="24"/>
          <w:szCs w:val="24"/>
          <w:lang w:eastAsia="ru-RU"/>
        </w:rPr>
        <w:t>.</w:t>
      </w:r>
      <w:r w:rsidRPr="00F77AF6">
        <w:rPr>
          <w:rFonts w:ascii="Times New Roman" w:hAnsi="Times New Roman"/>
          <w:sz w:val="24"/>
          <w:szCs w:val="24"/>
          <w:lang w:eastAsia="ru-RU"/>
        </w:rPr>
        <w:t>Е</w:t>
      </w:r>
      <w:r w:rsidR="00567BD4">
        <w:rPr>
          <w:rFonts w:ascii="Times New Roman" w:hAnsi="Times New Roman"/>
          <w:sz w:val="24"/>
          <w:szCs w:val="24"/>
          <w:lang w:eastAsia="ru-RU"/>
        </w:rPr>
        <w:t>.</w:t>
      </w:r>
      <w:r w:rsidRPr="00F77AF6">
        <w:rPr>
          <w:rFonts w:ascii="Times New Roman" w:hAnsi="Times New Roman"/>
          <w:sz w:val="24"/>
          <w:szCs w:val="24"/>
          <w:lang w:eastAsia="ru-RU"/>
        </w:rPr>
        <w:t xml:space="preserve"> к Б</w:t>
      </w:r>
      <w:r w:rsidR="00567BD4">
        <w:rPr>
          <w:rFonts w:ascii="Times New Roman" w:hAnsi="Times New Roman"/>
          <w:sz w:val="24"/>
          <w:szCs w:val="24"/>
          <w:lang w:eastAsia="ru-RU"/>
        </w:rPr>
        <w:t>.</w:t>
      </w:r>
      <w:r w:rsidRPr="00F77AF6">
        <w:rPr>
          <w:rFonts w:ascii="Times New Roman" w:hAnsi="Times New Roman"/>
          <w:sz w:val="24"/>
          <w:szCs w:val="24"/>
          <w:lang w:eastAsia="ru-RU"/>
        </w:rPr>
        <w:t>А</w:t>
      </w:r>
      <w:r w:rsidR="00567BD4">
        <w:rPr>
          <w:rFonts w:ascii="Times New Roman" w:hAnsi="Times New Roman"/>
          <w:sz w:val="24"/>
          <w:szCs w:val="24"/>
          <w:lang w:eastAsia="ru-RU"/>
        </w:rPr>
        <w:t>.</w:t>
      </w:r>
      <w:r w:rsidRPr="00F77AF6">
        <w:rPr>
          <w:rFonts w:ascii="Times New Roman" w:hAnsi="Times New Roman"/>
          <w:sz w:val="24"/>
          <w:szCs w:val="24"/>
          <w:lang w:eastAsia="ru-RU"/>
        </w:rPr>
        <w:t>Н</w:t>
      </w:r>
      <w:r w:rsidR="00567BD4">
        <w:rPr>
          <w:rFonts w:ascii="Times New Roman" w:hAnsi="Times New Roman"/>
          <w:sz w:val="24"/>
          <w:szCs w:val="24"/>
          <w:lang w:eastAsia="ru-RU"/>
        </w:rPr>
        <w:t>.</w:t>
      </w:r>
      <w:r w:rsidR="00713B3C">
        <w:rPr>
          <w:rFonts w:ascii="Times New Roman" w:hAnsi="Times New Roman"/>
          <w:sz w:val="24"/>
          <w:szCs w:val="24"/>
          <w:lang w:eastAsia="ru-RU"/>
        </w:rPr>
        <w:t xml:space="preserve"> </w:t>
      </w:r>
      <w:r w:rsidRPr="00F77AF6">
        <w:rPr>
          <w:rFonts w:ascii="Times New Roman" w:hAnsi="Times New Roman"/>
          <w:sz w:val="24"/>
          <w:szCs w:val="24"/>
          <w:lang w:eastAsia="ru-RU"/>
        </w:rPr>
        <w:t xml:space="preserve">о признании договора передачи жилого помещения  по адресу: </w:t>
      </w:r>
      <w:r>
        <w:rPr>
          <w:rFonts w:ascii="Times New Roman" w:hAnsi="Times New Roman"/>
          <w:sz w:val="24"/>
          <w:szCs w:val="24"/>
          <w:lang w:eastAsia="ru-RU"/>
        </w:rPr>
        <w:t>***</w:t>
      </w:r>
      <w:r w:rsidRPr="00F77AF6">
        <w:rPr>
          <w:rFonts w:ascii="Times New Roman" w:hAnsi="Times New Roman"/>
          <w:sz w:val="24"/>
          <w:szCs w:val="24"/>
          <w:lang w:eastAsia="ru-RU"/>
        </w:rPr>
        <w:t>, в порядке приватизации недействительным в части не</w:t>
      </w:r>
      <w:r>
        <w:rPr>
          <w:rFonts w:ascii="Times New Roman" w:hAnsi="Times New Roman"/>
          <w:sz w:val="24"/>
          <w:szCs w:val="24"/>
          <w:lang w:eastAsia="ru-RU"/>
        </w:rPr>
        <w:t xml:space="preserve"> </w:t>
      </w:r>
      <w:r w:rsidRPr="00F77AF6">
        <w:rPr>
          <w:rFonts w:ascii="Times New Roman" w:hAnsi="Times New Roman"/>
          <w:sz w:val="24"/>
          <w:szCs w:val="24"/>
          <w:lang w:eastAsia="ru-RU"/>
        </w:rPr>
        <w:t>включения несовершеннолетнего в число собственников, признании права собственности несовершеннолетнего на долю в жилом помещении, определении долей в праве собственности, применении последствий недействитель</w:t>
      </w:r>
      <w:r>
        <w:rPr>
          <w:rFonts w:ascii="Times New Roman" w:hAnsi="Times New Roman"/>
          <w:sz w:val="24"/>
          <w:szCs w:val="24"/>
          <w:lang w:eastAsia="ru-RU"/>
        </w:rPr>
        <w:t>ности сделки в части – отказать,</w:t>
      </w:r>
    </w:p>
    <w:p w:rsidR="00E74E04" w:rsidRDefault="004D05FD" w:rsidP="00E74E04">
      <w:pPr>
        <w:spacing w:before="120" w:after="0" w:line="240" w:lineRule="auto"/>
        <w:ind w:right="16" w:firstLine="540"/>
        <w:jc w:val="center"/>
        <w:rPr>
          <w:rFonts w:ascii="Times New Roman" w:hAnsi="Times New Roman"/>
          <w:b/>
          <w:sz w:val="24"/>
          <w:szCs w:val="24"/>
          <w:lang w:eastAsia="ru-RU"/>
        </w:rPr>
      </w:pPr>
    </w:p>
    <w:p w:rsidR="00A02B86" w:rsidRPr="00E74E04" w:rsidRDefault="00C63F06" w:rsidP="00E74E04">
      <w:pPr>
        <w:spacing w:before="120" w:after="0" w:line="240" w:lineRule="auto"/>
        <w:ind w:right="16" w:firstLine="540"/>
        <w:jc w:val="center"/>
        <w:rPr>
          <w:rFonts w:ascii="Times New Roman" w:hAnsi="Times New Roman"/>
          <w:b/>
          <w:sz w:val="24"/>
          <w:szCs w:val="24"/>
          <w:lang w:eastAsia="ru-RU"/>
        </w:rPr>
      </w:pPr>
      <w:r w:rsidRPr="00E74E04">
        <w:rPr>
          <w:rFonts w:ascii="Times New Roman" w:hAnsi="Times New Roman"/>
          <w:b/>
          <w:sz w:val="24"/>
          <w:szCs w:val="24"/>
          <w:lang w:eastAsia="ru-RU"/>
        </w:rPr>
        <w:t>УСТАНОВИЛА:</w:t>
      </w:r>
    </w:p>
    <w:p w:rsidR="00156550" w:rsidRPr="00156550" w:rsidRDefault="00C63F06" w:rsidP="00156550">
      <w:pPr>
        <w:spacing w:before="120" w:after="0" w:line="240" w:lineRule="auto"/>
        <w:ind w:firstLine="567"/>
        <w:jc w:val="both"/>
        <w:rPr>
          <w:rFonts w:ascii="Times New Roman" w:hAnsi="Times New Roman"/>
          <w:sz w:val="24"/>
          <w:szCs w:val="24"/>
        </w:rPr>
      </w:pPr>
      <w:r w:rsidRPr="00156550">
        <w:rPr>
          <w:rFonts w:ascii="Times New Roman" w:hAnsi="Times New Roman"/>
          <w:sz w:val="24"/>
          <w:szCs w:val="24"/>
        </w:rPr>
        <w:t xml:space="preserve">Истец обратилась в </w:t>
      </w:r>
      <w:r>
        <w:rPr>
          <w:rFonts w:ascii="Times New Roman" w:hAnsi="Times New Roman"/>
          <w:sz w:val="24"/>
          <w:szCs w:val="24"/>
        </w:rPr>
        <w:t>с</w:t>
      </w:r>
      <w:r w:rsidRPr="00156550">
        <w:rPr>
          <w:rFonts w:ascii="Times New Roman" w:hAnsi="Times New Roman"/>
          <w:sz w:val="24"/>
          <w:szCs w:val="24"/>
        </w:rPr>
        <w:t>уд с вышеназванным иском, мотивируя свои требования тем, что между Б</w:t>
      </w:r>
      <w:r w:rsidR="00713B3C">
        <w:rPr>
          <w:rFonts w:ascii="Times New Roman" w:hAnsi="Times New Roman"/>
          <w:sz w:val="24"/>
          <w:szCs w:val="24"/>
        </w:rPr>
        <w:t>.</w:t>
      </w:r>
      <w:r w:rsidRPr="00156550">
        <w:rPr>
          <w:rFonts w:ascii="Times New Roman" w:hAnsi="Times New Roman"/>
          <w:sz w:val="24"/>
          <w:szCs w:val="24"/>
        </w:rPr>
        <w:t>А.Н. и Департаментом городского имущества г Москвы заключен договор пе</w:t>
      </w:r>
      <w:r>
        <w:rPr>
          <w:rFonts w:ascii="Times New Roman" w:hAnsi="Times New Roman"/>
          <w:sz w:val="24"/>
          <w:szCs w:val="24"/>
        </w:rPr>
        <w:t>редачи № ***, по</w:t>
      </w:r>
      <w:r w:rsidRPr="00156550">
        <w:rPr>
          <w:rFonts w:ascii="Times New Roman" w:hAnsi="Times New Roman"/>
          <w:sz w:val="24"/>
          <w:szCs w:val="24"/>
        </w:rPr>
        <w:t xml:space="preserve"> ус</w:t>
      </w:r>
      <w:r>
        <w:rPr>
          <w:rFonts w:ascii="Times New Roman" w:hAnsi="Times New Roman"/>
          <w:sz w:val="24"/>
          <w:szCs w:val="24"/>
        </w:rPr>
        <w:t>ловиям</w:t>
      </w:r>
      <w:r w:rsidRPr="00156550">
        <w:rPr>
          <w:rFonts w:ascii="Times New Roman" w:hAnsi="Times New Roman"/>
          <w:sz w:val="24"/>
          <w:szCs w:val="24"/>
        </w:rPr>
        <w:t xml:space="preserve"> которого</w:t>
      </w:r>
      <w:r>
        <w:rPr>
          <w:rFonts w:ascii="Times New Roman" w:hAnsi="Times New Roman"/>
          <w:sz w:val="24"/>
          <w:szCs w:val="24"/>
        </w:rPr>
        <w:t>,</w:t>
      </w:r>
      <w:r w:rsidRPr="00156550">
        <w:rPr>
          <w:rFonts w:ascii="Times New Roman" w:hAnsi="Times New Roman"/>
          <w:sz w:val="24"/>
          <w:szCs w:val="24"/>
        </w:rPr>
        <w:t xml:space="preserve"> в собственность Б</w:t>
      </w:r>
      <w:r w:rsidR="00713B3C">
        <w:rPr>
          <w:rFonts w:ascii="Times New Roman" w:hAnsi="Times New Roman"/>
          <w:sz w:val="24"/>
          <w:szCs w:val="24"/>
        </w:rPr>
        <w:t>.</w:t>
      </w:r>
      <w:r w:rsidRPr="00156550">
        <w:rPr>
          <w:rFonts w:ascii="Times New Roman" w:hAnsi="Times New Roman"/>
          <w:sz w:val="24"/>
          <w:szCs w:val="24"/>
        </w:rPr>
        <w:t>А.Н. в порядке</w:t>
      </w:r>
      <w:r>
        <w:rPr>
          <w:rFonts w:ascii="Times New Roman" w:hAnsi="Times New Roman"/>
          <w:sz w:val="24"/>
          <w:szCs w:val="24"/>
        </w:rPr>
        <w:t xml:space="preserve"> приватизации передана квартира</w:t>
      </w:r>
      <w:r w:rsidRPr="00156550">
        <w:rPr>
          <w:rFonts w:ascii="Times New Roman" w:hAnsi="Times New Roman"/>
          <w:sz w:val="24"/>
          <w:szCs w:val="24"/>
        </w:rPr>
        <w:t xml:space="preserve"> общей площадью 54,6 кв.м. по адресу: </w:t>
      </w:r>
      <w:r>
        <w:rPr>
          <w:rFonts w:ascii="Times New Roman" w:hAnsi="Times New Roman"/>
          <w:sz w:val="24"/>
          <w:szCs w:val="24"/>
        </w:rPr>
        <w:t>***</w:t>
      </w:r>
      <w:r w:rsidRPr="00156550">
        <w:rPr>
          <w:rFonts w:ascii="Times New Roman" w:hAnsi="Times New Roman"/>
          <w:sz w:val="24"/>
          <w:szCs w:val="24"/>
        </w:rPr>
        <w:t>. Истец Б</w:t>
      </w:r>
      <w:r w:rsidR="00713B3C">
        <w:rPr>
          <w:rFonts w:ascii="Times New Roman" w:hAnsi="Times New Roman"/>
          <w:sz w:val="24"/>
          <w:szCs w:val="24"/>
        </w:rPr>
        <w:t>.</w:t>
      </w:r>
      <w:r w:rsidRPr="00156550">
        <w:rPr>
          <w:rFonts w:ascii="Times New Roman" w:hAnsi="Times New Roman"/>
          <w:sz w:val="24"/>
          <w:szCs w:val="24"/>
        </w:rPr>
        <w:t>М.А. является сыном ответчика Б</w:t>
      </w:r>
      <w:r w:rsidR="00713B3C">
        <w:rPr>
          <w:rFonts w:ascii="Times New Roman" w:hAnsi="Times New Roman"/>
          <w:sz w:val="24"/>
          <w:szCs w:val="24"/>
        </w:rPr>
        <w:t>.</w:t>
      </w:r>
      <w:r w:rsidRPr="00156550">
        <w:rPr>
          <w:rFonts w:ascii="Times New Roman" w:hAnsi="Times New Roman"/>
          <w:sz w:val="24"/>
          <w:szCs w:val="24"/>
        </w:rPr>
        <w:t>А.Н.</w:t>
      </w:r>
      <w:r>
        <w:rPr>
          <w:rFonts w:ascii="Times New Roman" w:hAnsi="Times New Roman"/>
          <w:sz w:val="24"/>
          <w:szCs w:val="24"/>
        </w:rPr>
        <w:t>,</w:t>
      </w:r>
      <w:r w:rsidRPr="00156550">
        <w:rPr>
          <w:rFonts w:ascii="Times New Roman" w:hAnsi="Times New Roman"/>
          <w:sz w:val="24"/>
          <w:szCs w:val="24"/>
        </w:rPr>
        <w:t xml:space="preserve"> на момент заключения договора передачи ответчик проживал совместно с женой и несовершеннолетним сыном – истцом Б</w:t>
      </w:r>
      <w:r w:rsidR="00713B3C">
        <w:rPr>
          <w:rFonts w:ascii="Times New Roman" w:hAnsi="Times New Roman"/>
          <w:sz w:val="24"/>
          <w:szCs w:val="24"/>
        </w:rPr>
        <w:t>.</w:t>
      </w:r>
      <w:r>
        <w:rPr>
          <w:rFonts w:ascii="Times New Roman" w:hAnsi="Times New Roman"/>
          <w:sz w:val="24"/>
          <w:szCs w:val="24"/>
        </w:rPr>
        <w:t>М.А. в спорной квартире. Поскольку п</w:t>
      </w:r>
      <w:r w:rsidRPr="00156550">
        <w:rPr>
          <w:rFonts w:ascii="Times New Roman" w:hAnsi="Times New Roman"/>
          <w:sz w:val="24"/>
          <w:szCs w:val="24"/>
        </w:rPr>
        <w:t>ри рождении у ребенка возникло право пользования спорны</w:t>
      </w:r>
      <w:r>
        <w:rPr>
          <w:rFonts w:ascii="Times New Roman" w:hAnsi="Times New Roman"/>
          <w:sz w:val="24"/>
          <w:szCs w:val="24"/>
        </w:rPr>
        <w:t>м жилым помещением,</w:t>
      </w:r>
      <w:r w:rsidRPr="00156550">
        <w:rPr>
          <w:rFonts w:ascii="Times New Roman" w:hAnsi="Times New Roman"/>
          <w:sz w:val="24"/>
          <w:szCs w:val="24"/>
        </w:rPr>
        <w:t xml:space="preserve"> несовершеннолетний наравне с отцом имел право на участие в приватизации спорной квартиры по адресу: </w:t>
      </w:r>
      <w:r>
        <w:rPr>
          <w:rFonts w:ascii="Times New Roman" w:hAnsi="Times New Roman"/>
          <w:sz w:val="24"/>
          <w:szCs w:val="24"/>
        </w:rPr>
        <w:t>***</w:t>
      </w:r>
      <w:r w:rsidRPr="00156550">
        <w:rPr>
          <w:rFonts w:ascii="Times New Roman" w:hAnsi="Times New Roman"/>
          <w:sz w:val="24"/>
          <w:szCs w:val="24"/>
        </w:rPr>
        <w:t>, однако по указанию ответчика в договор передачи ребенок включен не был. Ответчик отказался регистрировать сына после  рождения в спорной квартире и отказался в добровольном порядке внести изменения в договор передачи в части вк</w:t>
      </w:r>
      <w:r>
        <w:rPr>
          <w:rFonts w:ascii="Times New Roman" w:hAnsi="Times New Roman"/>
          <w:sz w:val="24"/>
          <w:szCs w:val="24"/>
        </w:rPr>
        <w:t xml:space="preserve">лючения в состав собственников </w:t>
      </w:r>
      <w:r w:rsidRPr="00156550">
        <w:rPr>
          <w:rFonts w:ascii="Times New Roman" w:hAnsi="Times New Roman"/>
          <w:sz w:val="24"/>
          <w:szCs w:val="24"/>
        </w:rPr>
        <w:t>спорной квартиры истца.</w:t>
      </w:r>
    </w:p>
    <w:p w:rsidR="00156550" w:rsidRPr="00156550" w:rsidRDefault="00C63F06" w:rsidP="00156550">
      <w:pPr>
        <w:spacing w:before="120" w:after="0" w:line="240" w:lineRule="auto"/>
        <w:ind w:firstLine="567"/>
        <w:jc w:val="both"/>
        <w:rPr>
          <w:rFonts w:ascii="Times New Roman" w:hAnsi="Times New Roman"/>
          <w:sz w:val="24"/>
          <w:szCs w:val="24"/>
        </w:rPr>
      </w:pPr>
      <w:r>
        <w:rPr>
          <w:rFonts w:ascii="Times New Roman" w:hAnsi="Times New Roman"/>
          <w:sz w:val="24"/>
          <w:szCs w:val="24"/>
        </w:rPr>
        <w:t>В связи с чем, истец п</w:t>
      </w:r>
      <w:r w:rsidRPr="00156550">
        <w:rPr>
          <w:rFonts w:ascii="Times New Roman" w:hAnsi="Times New Roman"/>
          <w:sz w:val="24"/>
          <w:szCs w:val="24"/>
        </w:rPr>
        <w:t>росила суд признать несовершеннолетнего Б</w:t>
      </w:r>
      <w:r w:rsidR="00713B3C">
        <w:rPr>
          <w:rFonts w:ascii="Times New Roman" w:hAnsi="Times New Roman"/>
          <w:sz w:val="24"/>
          <w:szCs w:val="24"/>
        </w:rPr>
        <w:t>.</w:t>
      </w:r>
      <w:r w:rsidRPr="00156550">
        <w:rPr>
          <w:rFonts w:ascii="Times New Roman" w:hAnsi="Times New Roman"/>
          <w:sz w:val="24"/>
          <w:szCs w:val="24"/>
        </w:rPr>
        <w:t xml:space="preserve">М.А. приобретшим права пользования жилым помещением по адресу: </w:t>
      </w:r>
      <w:r>
        <w:rPr>
          <w:rFonts w:ascii="Times New Roman" w:hAnsi="Times New Roman"/>
          <w:sz w:val="24"/>
          <w:szCs w:val="24"/>
        </w:rPr>
        <w:t>***</w:t>
      </w:r>
      <w:r w:rsidRPr="00156550">
        <w:rPr>
          <w:rFonts w:ascii="Times New Roman" w:hAnsi="Times New Roman"/>
          <w:sz w:val="24"/>
          <w:szCs w:val="24"/>
        </w:rPr>
        <w:t>; признать право Б</w:t>
      </w:r>
      <w:r w:rsidR="00713B3C">
        <w:rPr>
          <w:rFonts w:ascii="Times New Roman" w:hAnsi="Times New Roman"/>
          <w:sz w:val="24"/>
          <w:szCs w:val="24"/>
        </w:rPr>
        <w:t>.</w:t>
      </w:r>
      <w:r w:rsidRPr="00156550">
        <w:rPr>
          <w:rFonts w:ascii="Times New Roman" w:hAnsi="Times New Roman"/>
          <w:sz w:val="24"/>
          <w:szCs w:val="24"/>
        </w:rPr>
        <w:t xml:space="preserve">М.А. на участие в приватизации указанной квартиры, признать недействительным договор передачи жилого помещения по адресу: </w:t>
      </w:r>
      <w:r>
        <w:rPr>
          <w:rFonts w:ascii="Times New Roman" w:hAnsi="Times New Roman"/>
          <w:sz w:val="24"/>
          <w:szCs w:val="24"/>
        </w:rPr>
        <w:t>***</w:t>
      </w:r>
      <w:r w:rsidRPr="00156550">
        <w:rPr>
          <w:rFonts w:ascii="Times New Roman" w:hAnsi="Times New Roman"/>
          <w:sz w:val="24"/>
          <w:szCs w:val="24"/>
        </w:rPr>
        <w:t>, в порядке приватизации в части не</w:t>
      </w:r>
      <w:r>
        <w:rPr>
          <w:rFonts w:ascii="Times New Roman" w:hAnsi="Times New Roman"/>
          <w:sz w:val="24"/>
          <w:szCs w:val="24"/>
        </w:rPr>
        <w:t xml:space="preserve"> </w:t>
      </w:r>
      <w:r w:rsidRPr="00156550">
        <w:rPr>
          <w:rFonts w:ascii="Times New Roman" w:hAnsi="Times New Roman"/>
          <w:sz w:val="24"/>
          <w:szCs w:val="24"/>
        </w:rPr>
        <w:t>включения несовершеннолетнего в число собственников;  включить несовершеннолетнего Б</w:t>
      </w:r>
      <w:r w:rsidR="00713B3C">
        <w:rPr>
          <w:rFonts w:ascii="Times New Roman" w:hAnsi="Times New Roman"/>
          <w:sz w:val="24"/>
          <w:szCs w:val="24"/>
        </w:rPr>
        <w:t>.</w:t>
      </w:r>
      <w:r w:rsidRPr="00156550">
        <w:rPr>
          <w:rFonts w:ascii="Times New Roman" w:hAnsi="Times New Roman"/>
          <w:sz w:val="24"/>
          <w:szCs w:val="24"/>
        </w:rPr>
        <w:t>М.А. в договор передачи в качестве сособственника квартиры; обязать Б</w:t>
      </w:r>
      <w:r w:rsidR="00713B3C">
        <w:rPr>
          <w:rFonts w:ascii="Times New Roman" w:hAnsi="Times New Roman"/>
          <w:sz w:val="24"/>
          <w:szCs w:val="24"/>
        </w:rPr>
        <w:t>.</w:t>
      </w:r>
      <w:r w:rsidRPr="00156550">
        <w:rPr>
          <w:rFonts w:ascii="Times New Roman" w:hAnsi="Times New Roman"/>
          <w:sz w:val="24"/>
          <w:szCs w:val="24"/>
        </w:rPr>
        <w:t>А.Н. перезаключить договор передачи на новых условиях в установленные сроки, признать недействительным свидетельство о государственной рег</w:t>
      </w:r>
      <w:r>
        <w:rPr>
          <w:rFonts w:ascii="Times New Roman" w:hAnsi="Times New Roman"/>
          <w:sz w:val="24"/>
          <w:szCs w:val="24"/>
        </w:rPr>
        <w:t>истрации права на имя Б</w:t>
      </w:r>
      <w:r w:rsidR="00713B3C">
        <w:rPr>
          <w:rFonts w:ascii="Times New Roman" w:hAnsi="Times New Roman"/>
          <w:sz w:val="24"/>
          <w:szCs w:val="24"/>
        </w:rPr>
        <w:t>.</w:t>
      </w:r>
      <w:r w:rsidRPr="00156550">
        <w:rPr>
          <w:rFonts w:ascii="Times New Roman" w:hAnsi="Times New Roman"/>
          <w:sz w:val="24"/>
          <w:szCs w:val="24"/>
        </w:rPr>
        <w:t xml:space="preserve">А.Н., признать за несовершеннолетним </w:t>
      </w:r>
      <w:proofErr w:type="spellStart"/>
      <w:r w:rsidRPr="00156550">
        <w:rPr>
          <w:rFonts w:ascii="Times New Roman" w:hAnsi="Times New Roman"/>
          <w:sz w:val="24"/>
          <w:szCs w:val="24"/>
        </w:rPr>
        <w:t>Б</w:t>
      </w:r>
      <w:r w:rsidR="00713B3C">
        <w:rPr>
          <w:rFonts w:ascii="Times New Roman" w:hAnsi="Times New Roman"/>
          <w:sz w:val="24"/>
          <w:szCs w:val="24"/>
        </w:rPr>
        <w:t>.</w:t>
      </w:r>
      <w:r w:rsidRPr="00156550">
        <w:rPr>
          <w:rFonts w:ascii="Times New Roman" w:hAnsi="Times New Roman"/>
          <w:sz w:val="24"/>
          <w:szCs w:val="24"/>
        </w:rPr>
        <w:t>М.А. пр</w:t>
      </w:r>
      <w:proofErr w:type="spellEnd"/>
      <w:r w:rsidRPr="00156550">
        <w:rPr>
          <w:rFonts w:ascii="Times New Roman" w:hAnsi="Times New Roman"/>
          <w:sz w:val="24"/>
          <w:szCs w:val="24"/>
        </w:rPr>
        <w:t>аво собственности на ½ долю квартиры по адресу</w:t>
      </w:r>
      <w:r>
        <w:rPr>
          <w:rFonts w:ascii="Times New Roman" w:hAnsi="Times New Roman"/>
          <w:sz w:val="24"/>
          <w:szCs w:val="24"/>
        </w:rPr>
        <w:t>***</w:t>
      </w:r>
      <w:r w:rsidRPr="00156550">
        <w:rPr>
          <w:rFonts w:ascii="Times New Roman" w:hAnsi="Times New Roman"/>
          <w:sz w:val="24"/>
          <w:szCs w:val="24"/>
        </w:rPr>
        <w:t>.</w:t>
      </w:r>
    </w:p>
    <w:p w:rsidR="00156550" w:rsidRPr="00156550" w:rsidRDefault="00C63F06" w:rsidP="00156550">
      <w:pPr>
        <w:spacing w:before="120" w:after="0" w:line="240" w:lineRule="auto"/>
        <w:ind w:firstLine="567"/>
        <w:jc w:val="both"/>
        <w:rPr>
          <w:rFonts w:ascii="Times New Roman" w:hAnsi="Times New Roman"/>
          <w:sz w:val="24"/>
          <w:szCs w:val="24"/>
        </w:rPr>
      </w:pPr>
      <w:r w:rsidRPr="00156550">
        <w:rPr>
          <w:rFonts w:ascii="Times New Roman" w:hAnsi="Times New Roman"/>
          <w:sz w:val="24"/>
          <w:szCs w:val="24"/>
        </w:rPr>
        <w:t>Истец в судебное заседание явилась, исковые требования поддержала.</w:t>
      </w:r>
    </w:p>
    <w:p w:rsidR="00156550" w:rsidRPr="00156550" w:rsidRDefault="00C63F06" w:rsidP="00156550">
      <w:pPr>
        <w:spacing w:before="120" w:after="0" w:line="240" w:lineRule="auto"/>
        <w:ind w:firstLine="567"/>
        <w:jc w:val="both"/>
        <w:rPr>
          <w:rFonts w:ascii="Times New Roman" w:hAnsi="Times New Roman"/>
          <w:sz w:val="24"/>
          <w:szCs w:val="24"/>
        </w:rPr>
      </w:pPr>
      <w:r w:rsidRPr="00156550">
        <w:rPr>
          <w:rFonts w:ascii="Times New Roman" w:hAnsi="Times New Roman"/>
          <w:sz w:val="24"/>
          <w:szCs w:val="24"/>
        </w:rPr>
        <w:t>Ответчик Б</w:t>
      </w:r>
      <w:r w:rsidR="00713B3C">
        <w:rPr>
          <w:rFonts w:ascii="Times New Roman" w:hAnsi="Times New Roman"/>
          <w:sz w:val="24"/>
          <w:szCs w:val="24"/>
        </w:rPr>
        <w:t>.</w:t>
      </w:r>
      <w:r w:rsidRPr="00156550">
        <w:rPr>
          <w:rFonts w:ascii="Times New Roman" w:hAnsi="Times New Roman"/>
          <w:sz w:val="24"/>
          <w:szCs w:val="24"/>
        </w:rPr>
        <w:t>А.Н. в судебное заседание не явился, обеспечил явку своего представителя, который в суд явился, в удовлетворении исковых требований возражал.</w:t>
      </w:r>
    </w:p>
    <w:p w:rsidR="00156550" w:rsidRDefault="00C63F06" w:rsidP="00156550">
      <w:pPr>
        <w:spacing w:before="120" w:after="0" w:line="240" w:lineRule="auto"/>
        <w:ind w:firstLine="567"/>
        <w:jc w:val="both"/>
        <w:rPr>
          <w:rFonts w:ascii="Times New Roman" w:hAnsi="Times New Roman"/>
          <w:sz w:val="24"/>
          <w:szCs w:val="24"/>
        </w:rPr>
      </w:pPr>
      <w:r w:rsidRPr="00156550">
        <w:rPr>
          <w:rFonts w:ascii="Times New Roman" w:hAnsi="Times New Roman"/>
          <w:sz w:val="24"/>
          <w:szCs w:val="24"/>
        </w:rPr>
        <w:t>Представитель третьего лица ДГИ г. Москвы в судебное заседание не явился, извещен.</w:t>
      </w:r>
    </w:p>
    <w:p w:rsidR="00F11FF3" w:rsidRPr="00F11FF3" w:rsidRDefault="00C63F06" w:rsidP="00541334">
      <w:pPr>
        <w:spacing w:before="120" w:after="0" w:line="240" w:lineRule="auto"/>
        <w:ind w:firstLine="567"/>
        <w:jc w:val="both"/>
        <w:rPr>
          <w:rFonts w:ascii="Times New Roman" w:hAnsi="Times New Roman"/>
          <w:sz w:val="24"/>
          <w:szCs w:val="24"/>
        </w:rPr>
      </w:pPr>
      <w:r w:rsidRPr="00F11FF3">
        <w:rPr>
          <w:rFonts w:ascii="Times New Roman" w:hAnsi="Times New Roman"/>
          <w:sz w:val="24"/>
          <w:szCs w:val="24"/>
        </w:rPr>
        <w:lastRenderedPageBreak/>
        <w:t xml:space="preserve">Судом постановлено указанное выше решение, об отмене которого просит по доводам апелляционной жалобы </w:t>
      </w:r>
      <w:r>
        <w:rPr>
          <w:rFonts w:ascii="Times New Roman" w:hAnsi="Times New Roman"/>
          <w:sz w:val="24"/>
          <w:szCs w:val="24"/>
        </w:rPr>
        <w:t>Б</w:t>
      </w:r>
      <w:r w:rsidR="00713B3C">
        <w:rPr>
          <w:rFonts w:ascii="Times New Roman" w:hAnsi="Times New Roman"/>
          <w:sz w:val="24"/>
          <w:szCs w:val="24"/>
        </w:rPr>
        <w:t>.</w:t>
      </w:r>
      <w:r>
        <w:rPr>
          <w:rFonts w:ascii="Times New Roman" w:hAnsi="Times New Roman"/>
          <w:sz w:val="24"/>
          <w:szCs w:val="24"/>
        </w:rPr>
        <w:t>А.Е. в интересах несовершеннолетнего Б</w:t>
      </w:r>
      <w:r w:rsidR="00713B3C">
        <w:rPr>
          <w:rFonts w:ascii="Times New Roman" w:hAnsi="Times New Roman"/>
          <w:sz w:val="24"/>
          <w:szCs w:val="24"/>
        </w:rPr>
        <w:t>.</w:t>
      </w:r>
      <w:r>
        <w:rPr>
          <w:rFonts w:ascii="Times New Roman" w:hAnsi="Times New Roman"/>
          <w:sz w:val="24"/>
          <w:szCs w:val="24"/>
        </w:rPr>
        <w:t>М.А.,</w:t>
      </w:r>
      <w:r w:rsidRPr="00FD138F">
        <w:rPr>
          <w:rFonts w:ascii="Times New Roman" w:hAnsi="Times New Roman"/>
          <w:sz w:val="24"/>
          <w:szCs w:val="24"/>
        </w:rPr>
        <w:t xml:space="preserve"> </w:t>
      </w:r>
      <w:r>
        <w:rPr>
          <w:rFonts w:ascii="Times New Roman" w:hAnsi="Times New Roman"/>
          <w:sz w:val="24"/>
          <w:szCs w:val="24"/>
        </w:rPr>
        <w:t>***</w:t>
      </w:r>
      <w:r w:rsidRPr="00FD138F">
        <w:rPr>
          <w:rFonts w:ascii="Times New Roman" w:hAnsi="Times New Roman"/>
          <w:sz w:val="24"/>
          <w:szCs w:val="24"/>
        </w:rPr>
        <w:t xml:space="preserve"> года рождения, </w:t>
      </w:r>
      <w:r w:rsidRPr="00F11FF3">
        <w:rPr>
          <w:rFonts w:ascii="Times New Roman" w:hAnsi="Times New Roman"/>
          <w:sz w:val="24"/>
          <w:szCs w:val="24"/>
        </w:rPr>
        <w:t>ссылаясь на то, что решение суда является не</w:t>
      </w:r>
      <w:r>
        <w:rPr>
          <w:rFonts w:ascii="Times New Roman" w:hAnsi="Times New Roman"/>
          <w:sz w:val="24"/>
          <w:szCs w:val="24"/>
        </w:rPr>
        <w:t>законным</w:t>
      </w:r>
      <w:r w:rsidRPr="00F11FF3">
        <w:rPr>
          <w:rFonts w:ascii="Times New Roman" w:hAnsi="Times New Roman"/>
          <w:sz w:val="24"/>
          <w:szCs w:val="24"/>
        </w:rPr>
        <w:t xml:space="preserve"> и необоснованным.</w:t>
      </w:r>
    </w:p>
    <w:p w:rsidR="00F11FF3" w:rsidRPr="00490165" w:rsidRDefault="00C63F06" w:rsidP="00F11FF3">
      <w:pPr>
        <w:spacing w:before="120"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Законный представитель и</w:t>
      </w:r>
      <w:r w:rsidRPr="00490165">
        <w:rPr>
          <w:rFonts w:ascii="Times New Roman" w:hAnsi="Times New Roman"/>
          <w:color w:val="000000" w:themeColor="text1"/>
          <w:sz w:val="24"/>
          <w:szCs w:val="24"/>
        </w:rPr>
        <w:t>стц</w:t>
      </w:r>
      <w:r>
        <w:rPr>
          <w:rFonts w:ascii="Times New Roman" w:hAnsi="Times New Roman"/>
          <w:color w:val="000000" w:themeColor="text1"/>
          <w:sz w:val="24"/>
          <w:szCs w:val="24"/>
        </w:rPr>
        <w:t>а</w:t>
      </w:r>
      <w:r w:rsidRPr="00490165">
        <w:rPr>
          <w:rFonts w:ascii="Times New Roman" w:hAnsi="Times New Roman"/>
          <w:color w:val="000000" w:themeColor="text1"/>
          <w:sz w:val="24"/>
          <w:szCs w:val="24"/>
        </w:rPr>
        <w:t xml:space="preserve"> </w:t>
      </w:r>
      <w:r w:rsidRPr="00FD138F">
        <w:rPr>
          <w:rFonts w:ascii="Times New Roman" w:hAnsi="Times New Roman"/>
          <w:color w:val="000000" w:themeColor="text1"/>
          <w:sz w:val="24"/>
          <w:szCs w:val="24"/>
        </w:rPr>
        <w:t>Б</w:t>
      </w:r>
      <w:r w:rsidR="00713B3C">
        <w:rPr>
          <w:rFonts w:ascii="Times New Roman" w:hAnsi="Times New Roman"/>
          <w:color w:val="000000" w:themeColor="text1"/>
          <w:sz w:val="24"/>
          <w:szCs w:val="24"/>
        </w:rPr>
        <w:t>.</w:t>
      </w:r>
      <w:r w:rsidRPr="00FD138F">
        <w:rPr>
          <w:rFonts w:ascii="Times New Roman" w:hAnsi="Times New Roman"/>
          <w:color w:val="000000" w:themeColor="text1"/>
          <w:sz w:val="24"/>
          <w:szCs w:val="24"/>
        </w:rPr>
        <w:t xml:space="preserve">М.А., </w:t>
      </w:r>
      <w:r>
        <w:rPr>
          <w:rFonts w:ascii="Times New Roman" w:hAnsi="Times New Roman"/>
          <w:color w:val="000000" w:themeColor="text1"/>
          <w:sz w:val="24"/>
          <w:szCs w:val="24"/>
        </w:rPr>
        <w:t>***</w:t>
      </w:r>
      <w:r w:rsidRPr="00FD138F">
        <w:rPr>
          <w:rFonts w:ascii="Times New Roman" w:hAnsi="Times New Roman"/>
          <w:color w:val="000000" w:themeColor="text1"/>
          <w:sz w:val="24"/>
          <w:szCs w:val="24"/>
        </w:rPr>
        <w:t xml:space="preserve"> года рождения, Б</w:t>
      </w:r>
      <w:r w:rsidR="00713B3C">
        <w:rPr>
          <w:rFonts w:ascii="Times New Roman" w:hAnsi="Times New Roman"/>
          <w:color w:val="000000" w:themeColor="text1"/>
          <w:sz w:val="24"/>
          <w:szCs w:val="24"/>
        </w:rPr>
        <w:t>.</w:t>
      </w:r>
      <w:r w:rsidRPr="00FD138F">
        <w:rPr>
          <w:rFonts w:ascii="Times New Roman" w:hAnsi="Times New Roman"/>
          <w:color w:val="000000" w:themeColor="text1"/>
          <w:sz w:val="24"/>
          <w:szCs w:val="24"/>
        </w:rPr>
        <w:t>А.Е.</w:t>
      </w:r>
      <w:r w:rsidRPr="00490165">
        <w:rPr>
          <w:rFonts w:ascii="Times New Roman" w:hAnsi="Times New Roman"/>
          <w:color w:val="000000" w:themeColor="text1"/>
          <w:sz w:val="24"/>
          <w:szCs w:val="24"/>
        </w:rPr>
        <w:t xml:space="preserve"> в судебное заседание апелляционное инстанции явил</w:t>
      </w:r>
      <w:r>
        <w:rPr>
          <w:rFonts w:ascii="Times New Roman" w:hAnsi="Times New Roman"/>
          <w:color w:val="000000" w:themeColor="text1"/>
          <w:sz w:val="24"/>
          <w:szCs w:val="24"/>
        </w:rPr>
        <w:t>а</w:t>
      </w:r>
      <w:r w:rsidRPr="00490165">
        <w:rPr>
          <w:rFonts w:ascii="Times New Roman" w:hAnsi="Times New Roman"/>
          <w:color w:val="000000" w:themeColor="text1"/>
          <w:sz w:val="24"/>
          <w:szCs w:val="24"/>
        </w:rPr>
        <w:t>сь, доводы жалобы поддержал</w:t>
      </w:r>
      <w:r>
        <w:rPr>
          <w:rFonts w:ascii="Times New Roman" w:hAnsi="Times New Roman"/>
          <w:color w:val="000000" w:themeColor="text1"/>
          <w:sz w:val="24"/>
          <w:szCs w:val="24"/>
        </w:rPr>
        <w:t>а</w:t>
      </w:r>
      <w:r w:rsidRPr="00490165">
        <w:rPr>
          <w:rFonts w:ascii="Times New Roman" w:hAnsi="Times New Roman"/>
          <w:color w:val="000000" w:themeColor="text1"/>
          <w:sz w:val="24"/>
          <w:szCs w:val="24"/>
        </w:rPr>
        <w:t>, просил</w:t>
      </w:r>
      <w:r>
        <w:rPr>
          <w:rFonts w:ascii="Times New Roman" w:hAnsi="Times New Roman"/>
          <w:color w:val="000000" w:themeColor="text1"/>
          <w:sz w:val="24"/>
          <w:szCs w:val="24"/>
        </w:rPr>
        <w:t>а</w:t>
      </w:r>
      <w:r w:rsidRPr="00490165">
        <w:rPr>
          <w:rFonts w:ascii="Times New Roman" w:hAnsi="Times New Roman"/>
          <w:color w:val="000000" w:themeColor="text1"/>
          <w:sz w:val="24"/>
          <w:szCs w:val="24"/>
        </w:rPr>
        <w:t xml:space="preserve"> решение суда отменить и принять новое решение.</w:t>
      </w:r>
    </w:p>
    <w:p w:rsidR="00F11FF3" w:rsidRPr="00490165" w:rsidRDefault="00C63F06" w:rsidP="00F11FF3">
      <w:pPr>
        <w:spacing w:before="120"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490165">
        <w:rPr>
          <w:rFonts w:ascii="Times New Roman" w:hAnsi="Times New Roman"/>
          <w:color w:val="000000" w:themeColor="text1"/>
          <w:sz w:val="24"/>
          <w:szCs w:val="24"/>
        </w:rPr>
        <w:t>тветчик</w:t>
      </w:r>
      <w:r>
        <w:rPr>
          <w:rFonts w:ascii="Times New Roman" w:hAnsi="Times New Roman"/>
          <w:color w:val="000000" w:themeColor="text1"/>
          <w:sz w:val="24"/>
          <w:szCs w:val="24"/>
        </w:rPr>
        <w:t xml:space="preserve"> Б</w:t>
      </w:r>
      <w:r w:rsidR="00713B3C">
        <w:rPr>
          <w:rFonts w:ascii="Times New Roman" w:hAnsi="Times New Roman"/>
          <w:color w:val="000000" w:themeColor="text1"/>
          <w:sz w:val="24"/>
          <w:szCs w:val="24"/>
        </w:rPr>
        <w:t>.</w:t>
      </w:r>
      <w:r>
        <w:rPr>
          <w:rFonts w:ascii="Times New Roman" w:hAnsi="Times New Roman"/>
          <w:color w:val="000000" w:themeColor="text1"/>
          <w:sz w:val="24"/>
          <w:szCs w:val="24"/>
        </w:rPr>
        <w:t xml:space="preserve">А.Г. </w:t>
      </w:r>
      <w:r w:rsidRPr="00490165">
        <w:rPr>
          <w:rFonts w:ascii="Times New Roman" w:hAnsi="Times New Roman"/>
          <w:color w:val="000000" w:themeColor="text1"/>
          <w:sz w:val="24"/>
          <w:szCs w:val="24"/>
        </w:rPr>
        <w:t xml:space="preserve">в судебное заседание апелляционное инстанции </w:t>
      </w:r>
      <w:r>
        <w:rPr>
          <w:rFonts w:ascii="Times New Roman" w:hAnsi="Times New Roman"/>
          <w:color w:val="000000" w:themeColor="text1"/>
          <w:sz w:val="24"/>
          <w:szCs w:val="24"/>
        </w:rPr>
        <w:t xml:space="preserve">не </w:t>
      </w:r>
      <w:r w:rsidRPr="00490165">
        <w:rPr>
          <w:rFonts w:ascii="Times New Roman" w:hAnsi="Times New Roman"/>
          <w:color w:val="000000" w:themeColor="text1"/>
          <w:sz w:val="24"/>
          <w:szCs w:val="24"/>
        </w:rPr>
        <w:t>явилс</w:t>
      </w:r>
      <w:r>
        <w:rPr>
          <w:rFonts w:ascii="Times New Roman" w:hAnsi="Times New Roman"/>
          <w:color w:val="000000" w:themeColor="text1"/>
          <w:sz w:val="24"/>
          <w:szCs w:val="24"/>
        </w:rPr>
        <w:t xml:space="preserve">я, обеспечил явку представителя </w:t>
      </w:r>
      <w:r w:rsidRPr="00490165">
        <w:rPr>
          <w:rFonts w:ascii="Times New Roman" w:hAnsi="Times New Roman"/>
          <w:color w:val="000000" w:themeColor="text1"/>
          <w:sz w:val="24"/>
          <w:szCs w:val="24"/>
        </w:rPr>
        <w:t xml:space="preserve">по доверенности </w:t>
      </w:r>
      <w:r w:rsidR="00713B3C" w:rsidRPr="00713B3C">
        <w:rPr>
          <w:rFonts w:ascii="Times New Roman" w:hAnsi="Times New Roman"/>
          <w:b/>
          <w:color w:val="000000" w:themeColor="text1"/>
          <w:sz w:val="24"/>
          <w:szCs w:val="24"/>
        </w:rPr>
        <w:t xml:space="preserve">адвоката </w:t>
      </w:r>
      <w:r w:rsidRPr="00713B3C">
        <w:rPr>
          <w:rFonts w:ascii="Times New Roman" w:hAnsi="Times New Roman"/>
          <w:b/>
          <w:color w:val="000000" w:themeColor="text1"/>
          <w:sz w:val="24"/>
          <w:szCs w:val="24"/>
        </w:rPr>
        <w:t>Дмитриева А.Г.</w:t>
      </w:r>
      <w:r w:rsidRPr="00490165">
        <w:rPr>
          <w:rFonts w:ascii="Times New Roman" w:hAnsi="Times New Roman"/>
          <w:color w:val="000000" w:themeColor="text1"/>
          <w:sz w:val="24"/>
          <w:szCs w:val="24"/>
        </w:rPr>
        <w:t>,</w:t>
      </w:r>
      <w:r>
        <w:rPr>
          <w:rFonts w:ascii="Times New Roman" w:hAnsi="Times New Roman"/>
          <w:color w:val="000000" w:themeColor="text1"/>
          <w:sz w:val="24"/>
          <w:szCs w:val="24"/>
        </w:rPr>
        <w:t xml:space="preserve"> который</w:t>
      </w:r>
      <w:r w:rsidRPr="00490165">
        <w:rPr>
          <w:rFonts w:ascii="Times New Roman" w:hAnsi="Times New Roman"/>
          <w:color w:val="000000" w:themeColor="text1"/>
          <w:sz w:val="24"/>
          <w:szCs w:val="24"/>
        </w:rPr>
        <w:t xml:space="preserve"> доводы жалобы не признал, просил решение суда не отменять, жалобу отклонить.</w:t>
      </w:r>
    </w:p>
    <w:p w:rsidR="00FD138F" w:rsidRDefault="00C63F06" w:rsidP="00E74E04">
      <w:pPr>
        <w:shd w:val="clear" w:color="auto" w:fill="FFFFFF"/>
        <w:spacing w:before="120" w:after="0" w:line="240" w:lineRule="auto"/>
        <w:ind w:right="16" w:firstLine="540"/>
        <w:jc w:val="both"/>
        <w:rPr>
          <w:rFonts w:ascii="Times New Roman" w:hAnsi="Times New Roman"/>
          <w:sz w:val="24"/>
          <w:szCs w:val="24"/>
          <w:lang w:eastAsia="ru-RU"/>
        </w:rPr>
      </w:pPr>
      <w:r>
        <w:rPr>
          <w:rFonts w:ascii="Times New Roman" w:hAnsi="Times New Roman"/>
          <w:sz w:val="24"/>
          <w:szCs w:val="24"/>
          <w:lang w:eastAsia="ru-RU"/>
        </w:rPr>
        <w:t xml:space="preserve">Представитель ДГИ г.Москвы </w:t>
      </w:r>
      <w:r w:rsidRPr="00FD138F">
        <w:rPr>
          <w:rFonts w:ascii="Times New Roman" w:hAnsi="Times New Roman"/>
          <w:sz w:val="24"/>
          <w:szCs w:val="24"/>
          <w:lang w:eastAsia="ru-RU"/>
        </w:rPr>
        <w:t xml:space="preserve">в судебное заседании </w:t>
      </w:r>
      <w:r>
        <w:rPr>
          <w:rFonts w:ascii="Times New Roman" w:hAnsi="Times New Roman"/>
          <w:sz w:val="24"/>
          <w:szCs w:val="24"/>
          <w:lang w:eastAsia="ru-RU"/>
        </w:rPr>
        <w:t>апелляционной инстанции не явился</w:t>
      </w:r>
      <w:r w:rsidRPr="00FD138F">
        <w:rPr>
          <w:rFonts w:ascii="Times New Roman" w:hAnsi="Times New Roman"/>
          <w:sz w:val="24"/>
          <w:szCs w:val="24"/>
          <w:lang w:eastAsia="ru-RU"/>
        </w:rPr>
        <w:t xml:space="preserve">, о времени и </w:t>
      </w:r>
      <w:r>
        <w:rPr>
          <w:rFonts w:ascii="Times New Roman" w:hAnsi="Times New Roman"/>
          <w:sz w:val="24"/>
          <w:szCs w:val="24"/>
          <w:lang w:eastAsia="ru-RU"/>
        </w:rPr>
        <w:t>месте рассмотрения дела извещен</w:t>
      </w:r>
      <w:r w:rsidRPr="00FD138F">
        <w:rPr>
          <w:rFonts w:ascii="Times New Roman" w:hAnsi="Times New Roman"/>
          <w:sz w:val="24"/>
          <w:szCs w:val="24"/>
          <w:lang w:eastAsia="ru-RU"/>
        </w:rPr>
        <w:t xml:space="preserve"> надлежащим об</w:t>
      </w:r>
      <w:r>
        <w:rPr>
          <w:rFonts w:ascii="Times New Roman" w:hAnsi="Times New Roman"/>
          <w:sz w:val="24"/>
          <w:szCs w:val="24"/>
          <w:lang w:eastAsia="ru-RU"/>
        </w:rPr>
        <w:t>разом, что подтверждается отчетом</w:t>
      </w:r>
      <w:r w:rsidRPr="00FD138F">
        <w:rPr>
          <w:rFonts w:ascii="Times New Roman" w:hAnsi="Times New Roman"/>
          <w:sz w:val="24"/>
          <w:szCs w:val="24"/>
          <w:lang w:eastAsia="ru-RU"/>
        </w:rPr>
        <w:t xml:space="preserve"> об отслеживании отправления с почтовым идентификатором. Кроме того, информация о слушании дела является общедоступной, содержится на сайтах суда первой инстанции и Мосгорсуда, в связи с чем, судебная коллегия сочла</w:t>
      </w:r>
      <w:r>
        <w:rPr>
          <w:rFonts w:ascii="Times New Roman" w:hAnsi="Times New Roman"/>
          <w:sz w:val="24"/>
          <w:szCs w:val="24"/>
          <w:lang w:eastAsia="ru-RU"/>
        </w:rPr>
        <w:t xml:space="preserve"> возможным рассмотреть дело в его</w:t>
      </w:r>
      <w:r w:rsidRPr="00FD138F">
        <w:rPr>
          <w:rFonts w:ascii="Times New Roman" w:hAnsi="Times New Roman"/>
          <w:sz w:val="24"/>
          <w:szCs w:val="24"/>
          <w:lang w:eastAsia="ru-RU"/>
        </w:rPr>
        <w:t xml:space="preserve"> отсутствие в порядке ст. 167 ГПК РФ.</w:t>
      </w:r>
    </w:p>
    <w:p w:rsidR="00A02B86" w:rsidRPr="00E74E04" w:rsidRDefault="00C63F06" w:rsidP="00E74E04">
      <w:pPr>
        <w:shd w:val="clear" w:color="auto" w:fill="FFFFFF"/>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 xml:space="preserve">Проверив материалы дела, выслушав объяснения </w:t>
      </w:r>
      <w:r>
        <w:rPr>
          <w:rFonts w:ascii="Times New Roman" w:hAnsi="Times New Roman"/>
          <w:sz w:val="24"/>
          <w:szCs w:val="24"/>
          <w:lang w:eastAsia="ru-RU"/>
        </w:rPr>
        <w:t>лиц, явившихся в судебное заседание</w:t>
      </w:r>
      <w:r w:rsidRPr="00E74E04">
        <w:rPr>
          <w:rFonts w:ascii="Times New Roman" w:hAnsi="Times New Roman"/>
          <w:sz w:val="24"/>
          <w:szCs w:val="24"/>
          <w:lang w:eastAsia="ru-RU"/>
        </w:rPr>
        <w:t xml:space="preserve">, обсудив доводы апелляционной жалобы, судебная коллегия приходит к выводу о том, что не имеется оснований для отмены решения суда, постановленного в соответствии с фактическими обстоятельствами дела и требованиями действующего законодательства.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Согласно ст. 19 Конституции РФ гражданам гарантируется равенство прав и свобод, которые приобретаются на основании федеральных законов.</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В соответствии со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В соответствии с этим гражданские права и обязанности возникают из договоров и иных сделок, предусмотренных законом, а также из договоров и иных сделок, хотя и не предусмотренных законом, но не противоречащих ему.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Согласно ст. 55 Конституции РФ права и свободы человека и гражданина могут быть ограниченны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В соответствии ст. 2 Закона РФ «О приватизации жилищного фонда в РФ» граждане, занимающие жилые помещения в домах государственного и муниципального жилищного фонда, включая жилищный фонд, находящийся в полном хозяйственном ведении предприятий или оперативном управлении учреждений (ведомственный фонд), по договору найма вправе с согласия всех совместно проживающих совершеннолетних членов семьи приобрести эти помещения в собственность на условиях, предусмотренных данным законом.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В силу ст. 7 </w:t>
      </w:r>
      <w:r>
        <w:rPr>
          <w:rFonts w:ascii="Times New Roman" w:eastAsia="Calibri" w:hAnsi="Times New Roman"/>
          <w:sz w:val="24"/>
          <w:szCs w:val="24"/>
        </w:rPr>
        <w:t xml:space="preserve">вышеназванного Закона </w:t>
      </w:r>
      <w:r w:rsidRPr="00FD138F">
        <w:rPr>
          <w:rFonts w:ascii="Times New Roman" w:eastAsia="Calibri" w:hAnsi="Times New Roman"/>
          <w:sz w:val="24"/>
          <w:szCs w:val="24"/>
        </w:rPr>
        <w:t xml:space="preserve">передача жилых помещений в собственность граждан оформляется договором передачи, заключаемым органами государственной власти или органами местного самоуправления поселений, предприятием, учреждением с гражданином, получающим жилое помещение в собственность в порядке, установленном законодательством. При этом нотариального удостоверения договора передачи не требуется и государственная пошлина не взимается.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Право собственности на приобретенное жилое помещение возникает с момента государственной регистрации права в Едином государственном реестре прав на недвижимое имущество и сделок с ним.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 xml:space="preserve">В соответствии п.2 ст. 218 ГК РФ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lastRenderedPageBreak/>
        <w:t>В соответствии со ст. 6 того же ФЗ передача жилых помещений в собственность граждан осуществляется уполномоченными собственниками указанных жилых помещений органами государственной власти, органами местного самоуправления, а также государственными или муниципальными унитарными предприятиями, за которыми закреплен жилищный фонд на праве хозяйственного ведения, государственными или муниципальными учреждениями, казенными предприятиями, в оперативное управление которых передан жилищный фонд.</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В соответствии со ст. 2 ФЗ «О приватизации жилищного фонда в Российской Федерации»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на условиях, предусмотренных настоящим Законом, иными нормативными правовыми актами Российской Федерации и нормативными правовыми актами субъектов Российской Федерации,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w:t>
      </w:r>
    </w:p>
    <w:p w:rsidR="00FD138F" w:rsidRP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В соответствии со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FD138F" w:rsidRDefault="00C63F06" w:rsidP="00FD138F">
      <w:pPr>
        <w:autoSpaceDE w:val="0"/>
        <w:autoSpaceDN w:val="0"/>
        <w:adjustRightInd w:val="0"/>
        <w:spacing w:before="120" w:after="0" w:line="240" w:lineRule="auto"/>
        <w:ind w:firstLine="540"/>
        <w:jc w:val="both"/>
        <w:rPr>
          <w:rFonts w:ascii="Times New Roman" w:eastAsia="Calibri" w:hAnsi="Times New Roman"/>
          <w:sz w:val="24"/>
          <w:szCs w:val="24"/>
        </w:rPr>
      </w:pPr>
      <w:r w:rsidRPr="00FD138F">
        <w:rPr>
          <w:rFonts w:ascii="Times New Roman" w:eastAsia="Calibri" w:hAnsi="Times New Roman"/>
          <w:sz w:val="24"/>
          <w:szCs w:val="24"/>
        </w:rPr>
        <w:t>В соответствии со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FD138F" w:rsidRDefault="00C63F06" w:rsidP="00FD138F">
      <w:pPr>
        <w:autoSpaceDE w:val="0"/>
        <w:autoSpaceDN w:val="0"/>
        <w:adjustRightInd w:val="0"/>
        <w:spacing w:before="120" w:after="0" w:line="240" w:lineRule="auto"/>
        <w:ind w:firstLine="540"/>
        <w:jc w:val="both"/>
        <w:rPr>
          <w:rFonts w:ascii="Times New Roman" w:hAnsi="Times New Roman"/>
          <w:sz w:val="24"/>
          <w:szCs w:val="24"/>
          <w:lang w:eastAsia="ru-RU"/>
        </w:rPr>
      </w:pPr>
      <w:r w:rsidRPr="00FD138F">
        <w:rPr>
          <w:rFonts w:ascii="Times New Roman" w:hAnsi="Times New Roman"/>
          <w:sz w:val="24"/>
          <w:szCs w:val="24"/>
          <w:lang w:eastAsia="ru-RU"/>
        </w:rPr>
        <w:t xml:space="preserve">В соответствии со ст. 196 ГПК РФ суд принимает решение по заявленным истцом требованиям. </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E74E04">
        <w:rPr>
          <w:rFonts w:ascii="Times New Roman" w:hAnsi="Times New Roman"/>
          <w:sz w:val="24"/>
          <w:szCs w:val="24"/>
          <w:lang w:eastAsia="ru-RU"/>
        </w:rPr>
        <w:t xml:space="preserve">Судом первой инстанции установлено и подтверждается материалами дела, что </w:t>
      </w:r>
      <w:r w:rsidRPr="00FD138F">
        <w:rPr>
          <w:rFonts w:ascii="Times New Roman" w:eastAsia="Arial Unicode MS" w:hAnsi="Times New Roman"/>
          <w:sz w:val="24"/>
          <w:szCs w:val="24"/>
        </w:rPr>
        <w:t>30 марта 2016 года между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 xml:space="preserve">А.Н. и Департаментом городского имущества г Москвы заключен договор передачи № </w:t>
      </w:r>
      <w:r>
        <w:rPr>
          <w:rFonts w:ascii="Times New Roman" w:eastAsia="Arial Unicode MS" w:hAnsi="Times New Roman"/>
          <w:sz w:val="24"/>
          <w:szCs w:val="24"/>
        </w:rPr>
        <w:t>***</w:t>
      </w:r>
      <w:r w:rsidRPr="00FD138F">
        <w:rPr>
          <w:rFonts w:ascii="Times New Roman" w:eastAsia="Arial Unicode MS" w:hAnsi="Times New Roman"/>
          <w:sz w:val="24"/>
          <w:szCs w:val="24"/>
        </w:rPr>
        <w:t>, согласно условий которого</w:t>
      </w:r>
      <w:r>
        <w:rPr>
          <w:rFonts w:ascii="Times New Roman" w:eastAsia="Arial Unicode MS" w:hAnsi="Times New Roman"/>
          <w:sz w:val="24"/>
          <w:szCs w:val="24"/>
        </w:rPr>
        <w:t>,</w:t>
      </w:r>
      <w:r w:rsidRPr="00FD138F">
        <w:rPr>
          <w:rFonts w:ascii="Times New Roman" w:eastAsia="Arial Unicode MS" w:hAnsi="Times New Roman"/>
          <w:sz w:val="24"/>
          <w:szCs w:val="24"/>
        </w:rPr>
        <w:t xml:space="preserve"> в собственность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А.Н. в порядке прива</w:t>
      </w:r>
      <w:r>
        <w:rPr>
          <w:rFonts w:ascii="Times New Roman" w:eastAsia="Arial Unicode MS" w:hAnsi="Times New Roman"/>
          <w:sz w:val="24"/>
          <w:szCs w:val="24"/>
        </w:rPr>
        <w:t xml:space="preserve">тизации </w:t>
      </w:r>
      <w:proofErr w:type="gramStart"/>
      <w:r>
        <w:rPr>
          <w:rFonts w:ascii="Times New Roman" w:eastAsia="Arial Unicode MS" w:hAnsi="Times New Roman"/>
          <w:sz w:val="24"/>
          <w:szCs w:val="24"/>
        </w:rPr>
        <w:t>передана  квартира</w:t>
      </w:r>
      <w:proofErr w:type="gramEnd"/>
      <w:r>
        <w:rPr>
          <w:rFonts w:ascii="Times New Roman" w:eastAsia="Arial Unicode MS" w:hAnsi="Times New Roman"/>
          <w:sz w:val="24"/>
          <w:szCs w:val="24"/>
        </w:rPr>
        <w:t xml:space="preserve"> </w:t>
      </w:r>
      <w:r w:rsidRPr="00FD138F">
        <w:rPr>
          <w:rFonts w:ascii="Times New Roman" w:eastAsia="Arial Unicode MS" w:hAnsi="Times New Roman"/>
          <w:sz w:val="24"/>
          <w:szCs w:val="24"/>
        </w:rPr>
        <w:t xml:space="preserve"> общей площадью 54,6 кв.м. по адресу: </w:t>
      </w:r>
      <w:r>
        <w:rPr>
          <w:rFonts w:ascii="Times New Roman" w:eastAsia="Arial Unicode MS" w:hAnsi="Times New Roman"/>
          <w:sz w:val="24"/>
          <w:szCs w:val="24"/>
        </w:rPr>
        <w:t>***</w:t>
      </w:r>
      <w:r w:rsidRPr="00FD138F">
        <w:rPr>
          <w:rFonts w:ascii="Times New Roman" w:eastAsia="Arial Unicode MS" w:hAnsi="Times New Roman"/>
          <w:sz w:val="24"/>
          <w:szCs w:val="24"/>
        </w:rPr>
        <w:t>.</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FD138F">
        <w:rPr>
          <w:rFonts w:ascii="Times New Roman" w:eastAsia="Arial Unicode MS" w:hAnsi="Times New Roman"/>
          <w:sz w:val="24"/>
          <w:szCs w:val="24"/>
        </w:rPr>
        <w:t>При этом из материалов дела усматривается, что на момент заключения договора передачи, то есть на 30 марта 2016 года, в указанной квартире по постоянному месту жительства был зарегистрирован только ответчик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А.Н.</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FD138F">
        <w:rPr>
          <w:rFonts w:ascii="Times New Roman" w:eastAsia="Arial Unicode MS" w:hAnsi="Times New Roman"/>
          <w:sz w:val="24"/>
          <w:szCs w:val="24"/>
        </w:rPr>
        <w:t>Право собственности на квартиру на основании заключенного договора передачи зарегистри</w:t>
      </w:r>
      <w:r>
        <w:rPr>
          <w:rFonts w:ascii="Times New Roman" w:eastAsia="Arial Unicode MS" w:hAnsi="Times New Roman"/>
          <w:sz w:val="24"/>
          <w:szCs w:val="24"/>
        </w:rPr>
        <w:t xml:space="preserve">ровано за </w:t>
      </w:r>
      <w:r w:rsidR="00713B3C">
        <w:rPr>
          <w:rFonts w:ascii="Times New Roman" w:eastAsia="Arial Unicode MS" w:hAnsi="Times New Roman"/>
          <w:sz w:val="24"/>
          <w:szCs w:val="24"/>
        </w:rPr>
        <w:t>Б.А</w:t>
      </w:r>
      <w:r>
        <w:rPr>
          <w:rFonts w:ascii="Times New Roman" w:eastAsia="Arial Unicode MS" w:hAnsi="Times New Roman"/>
          <w:sz w:val="24"/>
          <w:szCs w:val="24"/>
        </w:rPr>
        <w:t xml:space="preserve">.Н.  20 мая </w:t>
      </w:r>
      <w:r w:rsidRPr="00FD138F">
        <w:rPr>
          <w:rFonts w:ascii="Times New Roman" w:eastAsia="Arial Unicode MS" w:hAnsi="Times New Roman"/>
          <w:sz w:val="24"/>
          <w:szCs w:val="24"/>
        </w:rPr>
        <w:t>2016 г.</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FD138F">
        <w:rPr>
          <w:rFonts w:ascii="Times New Roman" w:eastAsia="Arial Unicode MS" w:hAnsi="Times New Roman"/>
          <w:sz w:val="24"/>
          <w:szCs w:val="24"/>
        </w:rPr>
        <w:t>4 апреля 2016 года у ответчика родился сын, истец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М.А.</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FD138F">
        <w:rPr>
          <w:rFonts w:ascii="Times New Roman" w:eastAsia="Arial Unicode MS" w:hAnsi="Times New Roman"/>
          <w:sz w:val="24"/>
          <w:szCs w:val="24"/>
        </w:rPr>
        <w:t>Несовершеннолетний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М.А. зарегистрирован по постоянному месту жите</w:t>
      </w:r>
      <w:r>
        <w:rPr>
          <w:rFonts w:ascii="Times New Roman" w:eastAsia="Arial Unicode MS" w:hAnsi="Times New Roman"/>
          <w:sz w:val="24"/>
          <w:szCs w:val="24"/>
        </w:rPr>
        <w:t xml:space="preserve">льства в спорной квартире лишь 6 июля </w:t>
      </w:r>
      <w:r w:rsidRPr="00FD138F">
        <w:rPr>
          <w:rFonts w:ascii="Times New Roman" w:eastAsia="Arial Unicode MS" w:hAnsi="Times New Roman"/>
          <w:sz w:val="24"/>
          <w:szCs w:val="24"/>
        </w:rPr>
        <w:t>2016 г., то есть после заключения ответчиком договора передачи квартиры, как член семьи собственника жилого помещения.</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Pr>
          <w:rFonts w:ascii="Times New Roman" w:eastAsia="Arial Unicode MS" w:hAnsi="Times New Roman"/>
          <w:sz w:val="24"/>
          <w:szCs w:val="24"/>
        </w:rPr>
        <w:t xml:space="preserve">При таких обстоятельствах, оценив представленные по делу доказательства, суд пришел к выводу, что оснований для удовлетворения исковых требований не имеется, </w:t>
      </w:r>
      <w:proofErr w:type="gramStart"/>
      <w:r>
        <w:rPr>
          <w:rFonts w:ascii="Times New Roman" w:eastAsia="Arial Unicode MS" w:hAnsi="Times New Roman"/>
          <w:sz w:val="24"/>
          <w:szCs w:val="24"/>
        </w:rPr>
        <w:t>поскольку  к</w:t>
      </w:r>
      <w:r w:rsidRPr="00FD138F">
        <w:rPr>
          <w:rFonts w:ascii="Times New Roman" w:eastAsia="Arial Unicode MS" w:hAnsi="Times New Roman"/>
          <w:sz w:val="24"/>
          <w:szCs w:val="24"/>
        </w:rPr>
        <w:t>аких</w:t>
      </w:r>
      <w:proofErr w:type="gramEnd"/>
      <w:r w:rsidRPr="00FD138F">
        <w:rPr>
          <w:rFonts w:ascii="Times New Roman" w:eastAsia="Arial Unicode MS" w:hAnsi="Times New Roman"/>
          <w:sz w:val="24"/>
          <w:szCs w:val="24"/>
        </w:rPr>
        <w:t xml:space="preserve">-либо нарушений при заключении договора передачи квартиры по адресу: </w:t>
      </w:r>
      <w:r>
        <w:rPr>
          <w:rFonts w:ascii="Times New Roman" w:eastAsia="Arial Unicode MS" w:hAnsi="Times New Roman"/>
          <w:sz w:val="24"/>
          <w:szCs w:val="24"/>
        </w:rPr>
        <w:t>***</w:t>
      </w:r>
      <w:r w:rsidRPr="00FD138F">
        <w:rPr>
          <w:rFonts w:ascii="Times New Roman" w:eastAsia="Arial Unicode MS" w:hAnsi="Times New Roman"/>
          <w:sz w:val="24"/>
          <w:szCs w:val="24"/>
        </w:rPr>
        <w:t>, в собственность ответчика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А.Н.</w:t>
      </w:r>
      <w:r>
        <w:rPr>
          <w:rFonts w:ascii="Times New Roman" w:eastAsia="Arial Unicode MS" w:hAnsi="Times New Roman"/>
          <w:sz w:val="24"/>
          <w:szCs w:val="24"/>
        </w:rPr>
        <w:t>,</w:t>
      </w:r>
      <w:r w:rsidRPr="00FD138F">
        <w:rPr>
          <w:rFonts w:ascii="Times New Roman" w:eastAsia="Arial Unicode MS" w:hAnsi="Times New Roman"/>
          <w:sz w:val="24"/>
          <w:szCs w:val="24"/>
        </w:rPr>
        <w:t xml:space="preserve"> судом не установлено.</w:t>
      </w:r>
    </w:p>
    <w:p w:rsidR="00FD138F" w:rsidRPr="00FD138F"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Pr>
          <w:rFonts w:ascii="Times New Roman" w:eastAsia="Arial Unicode MS" w:hAnsi="Times New Roman"/>
          <w:sz w:val="24"/>
          <w:szCs w:val="24"/>
        </w:rPr>
        <w:t>При этом суд исходил из того, что</w:t>
      </w:r>
      <w:r w:rsidRPr="00FD138F">
        <w:rPr>
          <w:rFonts w:ascii="Times New Roman" w:eastAsia="Arial Unicode MS" w:hAnsi="Times New Roman"/>
          <w:sz w:val="24"/>
          <w:szCs w:val="24"/>
        </w:rPr>
        <w:t xml:space="preserve"> оспариваемый договор передачи квартиры заключен на законных основаниях с лицом, которое проживало и было зарегистрировано по постоянному месту жительства в спорном жилом помещении на момент заключения договора передачи.</w:t>
      </w:r>
    </w:p>
    <w:p w:rsidR="00FD138F" w:rsidRDefault="00C63F06" w:rsidP="00317F96">
      <w:pPr>
        <w:autoSpaceDE w:val="0"/>
        <w:autoSpaceDN w:val="0"/>
        <w:adjustRightInd w:val="0"/>
        <w:spacing w:before="120" w:after="0" w:line="240" w:lineRule="auto"/>
        <w:ind w:firstLine="540"/>
        <w:jc w:val="both"/>
        <w:rPr>
          <w:rFonts w:ascii="Times New Roman" w:eastAsia="Arial Unicode MS" w:hAnsi="Times New Roman"/>
          <w:sz w:val="24"/>
          <w:szCs w:val="24"/>
        </w:rPr>
      </w:pPr>
      <w:r w:rsidRPr="00FD138F">
        <w:rPr>
          <w:rFonts w:ascii="Times New Roman" w:eastAsia="Arial Unicode MS" w:hAnsi="Times New Roman"/>
          <w:sz w:val="24"/>
          <w:szCs w:val="24"/>
        </w:rPr>
        <w:t>Кроме того, суд отме</w:t>
      </w:r>
      <w:r>
        <w:rPr>
          <w:rFonts w:ascii="Times New Roman" w:eastAsia="Arial Unicode MS" w:hAnsi="Times New Roman"/>
          <w:sz w:val="24"/>
          <w:szCs w:val="24"/>
        </w:rPr>
        <w:t>тил</w:t>
      </w:r>
      <w:r w:rsidRPr="00FD138F">
        <w:rPr>
          <w:rFonts w:ascii="Times New Roman" w:eastAsia="Arial Unicode MS" w:hAnsi="Times New Roman"/>
          <w:sz w:val="24"/>
          <w:szCs w:val="24"/>
        </w:rPr>
        <w:t>, что в настоящее время несовершеннолетний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 xml:space="preserve">М.А. зарегистрирован в спорной квартире по постоянному месту жительства как член семьи собственника жилого помещения, </w:t>
      </w:r>
      <w:proofErr w:type="gramStart"/>
      <w:r w:rsidRPr="00FD138F">
        <w:rPr>
          <w:rFonts w:ascii="Times New Roman" w:eastAsia="Arial Unicode MS" w:hAnsi="Times New Roman"/>
          <w:sz w:val="24"/>
          <w:szCs w:val="24"/>
        </w:rPr>
        <w:t>а</w:t>
      </w:r>
      <w:r>
        <w:rPr>
          <w:rFonts w:ascii="Times New Roman" w:eastAsia="Arial Unicode MS" w:hAnsi="Times New Roman"/>
          <w:sz w:val="24"/>
          <w:szCs w:val="24"/>
        </w:rPr>
        <w:t xml:space="preserve">, </w:t>
      </w:r>
      <w:r w:rsidRPr="00FD138F">
        <w:rPr>
          <w:rFonts w:ascii="Times New Roman" w:eastAsia="Arial Unicode MS" w:hAnsi="Times New Roman"/>
          <w:sz w:val="24"/>
          <w:szCs w:val="24"/>
        </w:rPr>
        <w:t xml:space="preserve"> следовательно</w:t>
      </w:r>
      <w:proofErr w:type="gramEnd"/>
      <w:r w:rsidRPr="00FD138F">
        <w:rPr>
          <w:rFonts w:ascii="Times New Roman" w:eastAsia="Arial Unicode MS" w:hAnsi="Times New Roman"/>
          <w:sz w:val="24"/>
          <w:szCs w:val="24"/>
        </w:rPr>
        <w:t xml:space="preserve">, имеет все права члена семьи собственника жилого помещения в отношении квартиры по адресу: </w:t>
      </w:r>
      <w:r>
        <w:rPr>
          <w:rFonts w:ascii="Times New Roman" w:eastAsia="Arial Unicode MS" w:hAnsi="Times New Roman"/>
          <w:sz w:val="24"/>
          <w:szCs w:val="24"/>
        </w:rPr>
        <w:t>***</w:t>
      </w:r>
      <w:r w:rsidRPr="00FD138F">
        <w:rPr>
          <w:rFonts w:ascii="Times New Roman" w:eastAsia="Arial Unicode MS" w:hAnsi="Times New Roman"/>
          <w:sz w:val="24"/>
          <w:szCs w:val="24"/>
        </w:rPr>
        <w:t>.</w:t>
      </w:r>
      <w:r>
        <w:rPr>
          <w:rFonts w:ascii="Times New Roman" w:eastAsia="Arial Unicode MS" w:hAnsi="Times New Roman"/>
          <w:sz w:val="24"/>
          <w:szCs w:val="24"/>
        </w:rPr>
        <w:t xml:space="preserve"> </w:t>
      </w:r>
      <w:r w:rsidRPr="00FD138F">
        <w:rPr>
          <w:rFonts w:ascii="Times New Roman" w:eastAsia="Arial Unicode MS" w:hAnsi="Times New Roman"/>
          <w:sz w:val="24"/>
          <w:szCs w:val="24"/>
        </w:rPr>
        <w:t>Доказательств нарушения жилищных прав несовершеннолетнего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М.А. со сто</w:t>
      </w:r>
      <w:r>
        <w:rPr>
          <w:rFonts w:ascii="Times New Roman" w:eastAsia="Arial Unicode MS" w:hAnsi="Times New Roman"/>
          <w:sz w:val="24"/>
          <w:szCs w:val="24"/>
        </w:rPr>
        <w:t>ро</w:t>
      </w:r>
      <w:r w:rsidRPr="00FD138F">
        <w:rPr>
          <w:rFonts w:ascii="Times New Roman" w:eastAsia="Arial Unicode MS" w:hAnsi="Times New Roman"/>
          <w:sz w:val="24"/>
          <w:szCs w:val="24"/>
        </w:rPr>
        <w:t>ны его отца Б</w:t>
      </w:r>
      <w:r w:rsidR="00713B3C">
        <w:rPr>
          <w:rFonts w:ascii="Times New Roman" w:eastAsia="Arial Unicode MS" w:hAnsi="Times New Roman"/>
          <w:sz w:val="24"/>
          <w:szCs w:val="24"/>
        </w:rPr>
        <w:t>.</w:t>
      </w:r>
      <w:r w:rsidRPr="00FD138F">
        <w:rPr>
          <w:rFonts w:ascii="Times New Roman" w:eastAsia="Arial Unicode MS" w:hAnsi="Times New Roman"/>
          <w:sz w:val="24"/>
          <w:szCs w:val="24"/>
        </w:rPr>
        <w:t>А.Н. суду не представлено.</w:t>
      </w:r>
    </w:p>
    <w:p w:rsidR="003A7C11" w:rsidRDefault="00C63F06" w:rsidP="00FD138F">
      <w:pPr>
        <w:autoSpaceDE w:val="0"/>
        <w:autoSpaceDN w:val="0"/>
        <w:adjustRightInd w:val="0"/>
        <w:spacing w:before="120" w:after="0" w:line="240" w:lineRule="auto"/>
        <w:ind w:firstLine="540"/>
        <w:jc w:val="both"/>
        <w:rPr>
          <w:rFonts w:ascii="Times New Roman" w:eastAsia="Arial Unicode MS" w:hAnsi="Times New Roman"/>
          <w:sz w:val="24"/>
          <w:szCs w:val="24"/>
        </w:rPr>
      </w:pPr>
      <w:r w:rsidRPr="006A41B7">
        <w:rPr>
          <w:rFonts w:ascii="Times New Roman" w:eastAsia="Arial Unicode MS" w:hAnsi="Times New Roman"/>
          <w:sz w:val="24"/>
          <w:szCs w:val="24"/>
        </w:rPr>
        <w:t>Проверив дело в пределах доводов апелляционной жалобы согласно ст. 327.1 ГПК РФ, судебная коллегия соглашается с выводами суда первой инстанции, поскольку они являются законными и обоснованными.</w:t>
      </w:r>
    </w:p>
    <w:p w:rsidR="002A2F91" w:rsidRPr="00E74E04" w:rsidRDefault="00C63F06" w:rsidP="003A7C11">
      <w:pPr>
        <w:autoSpaceDE w:val="0"/>
        <w:autoSpaceDN w:val="0"/>
        <w:adjustRightInd w:val="0"/>
        <w:spacing w:before="120" w:after="0" w:line="240" w:lineRule="auto"/>
        <w:ind w:firstLine="540"/>
        <w:jc w:val="both"/>
        <w:rPr>
          <w:rFonts w:ascii="Times New Roman" w:hAnsi="Times New Roman"/>
          <w:sz w:val="24"/>
          <w:szCs w:val="24"/>
        </w:rPr>
      </w:pPr>
      <w:r w:rsidRPr="00E74E04">
        <w:rPr>
          <w:rFonts w:ascii="Times New Roman" w:hAnsi="Times New Roman"/>
          <w:sz w:val="24"/>
          <w:szCs w:val="24"/>
        </w:rPr>
        <w:t xml:space="preserve">Все доводы жалобы судебная коллегия находит не состоятельными, поскольку они не опровергают выводов суда и не содержат предусмотренных ст. 330 ГПК РФ оснований для </w:t>
      </w:r>
      <w:r w:rsidRPr="00E74E04">
        <w:rPr>
          <w:rFonts w:ascii="Times New Roman" w:hAnsi="Times New Roman"/>
          <w:sz w:val="24"/>
          <w:szCs w:val="24"/>
        </w:rPr>
        <w:lastRenderedPageBreak/>
        <w:t>отмены или изменения решения суда в апелляционном порядке, по существу сводятся к несогласию с выводами, к которым пришел суд первой инстанции, к переоценке представленных доказательств, не содержат обстоятельств, которые нуждались бы в дополнительной проверке, направлены на иную оценку исследованных судом первой инстанции доказательств.</w:t>
      </w:r>
    </w:p>
    <w:p w:rsidR="002A2F91" w:rsidRPr="00E74E04" w:rsidRDefault="00C63F06" w:rsidP="00E74E04">
      <w:pPr>
        <w:spacing w:before="120" w:after="0" w:line="240" w:lineRule="auto"/>
        <w:ind w:firstLine="540"/>
        <w:jc w:val="both"/>
        <w:rPr>
          <w:rFonts w:ascii="Times New Roman" w:hAnsi="Times New Roman"/>
          <w:sz w:val="24"/>
          <w:szCs w:val="24"/>
        </w:rPr>
      </w:pPr>
      <w:r w:rsidRPr="00E74E04">
        <w:rPr>
          <w:rFonts w:ascii="Times New Roman" w:hAnsi="Times New Roman"/>
          <w:sz w:val="24"/>
          <w:szCs w:val="24"/>
        </w:rPr>
        <w:t>Нарушений норм материального права и гражданско-процессуального законодательства, влекущих отмену решения, по настоящему делу не установлено.</w:t>
      </w:r>
    </w:p>
    <w:p w:rsidR="00A02B86" w:rsidRPr="00E74E04" w:rsidRDefault="00C63F06" w:rsidP="00E74E04">
      <w:pPr>
        <w:spacing w:before="120" w:after="0" w:line="240" w:lineRule="auto"/>
        <w:ind w:right="16"/>
        <w:jc w:val="both"/>
        <w:rPr>
          <w:rFonts w:ascii="Times New Roman" w:hAnsi="Times New Roman"/>
          <w:sz w:val="24"/>
          <w:szCs w:val="24"/>
          <w:lang w:eastAsia="ru-RU"/>
        </w:rPr>
      </w:pPr>
      <w:r w:rsidRPr="00E74E04">
        <w:rPr>
          <w:rFonts w:ascii="Times New Roman" w:hAnsi="Times New Roman"/>
          <w:sz w:val="24"/>
          <w:szCs w:val="24"/>
          <w:lang w:eastAsia="ru-RU"/>
        </w:rPr>
        <w:t xml:space="preserve">         На основании изложенного, руководствуясь ст. ст. 328-329 ГПК РФ, судебная коллегия</w:t>
      </w:r>
    </w:p>
    <w:p w:rsidR="00E74E04" w:rsidRDefault="004D05FD" w:rsidP="00E74E04">
      <w:pPr>
        <w:spacing w:before="120" w:after="0" w:line="240" w:lineRule="auto"/>
        <w:ind w:right="16" w:firstLine="540"/>
        <w:jc w:val="center"/>
        <w:rPr>
          <w:rFonts w:ascii="Times New Roman" w:hAnsi="Times New Roman"/>
          <w:b/>
          <w:sz w:val="24"/>
          <w:szCs w:val="24"/>
          <w:lang w:eastAsia="ru-RU"/>
        </w:rPr>
      </w:pPr>
    </w:p>
    <w:p w:rsidR="00A02B86" w:rsidRPr="00E74E04" w:rsidRDefault="00C63F06" w:rsidP="00E74E04">
      <w:pPr>
        <w:spacing w:before="120" w:after="0" w:line="240" w:lineRule="auto"/>
        <w:ind w:right="16" w:firstLine="540"/>
        <w:jc w:val="center"/>
        <w:rPr>
          <w:rFonts w:ascii="Times New Roman" w:hAnsi="Times New Roman"/>
          <w:b/>
          <w:sz w:val="24"/>
          <w:szCs w:val="24"/>
          <w:lang w:eastAsia="ru-RU"/>
        </w:rPr>
      </w:pPr>
      <w:r w:rsidRPr="00E74E04">
        <w:rPr>
          <w:rFonts w:ascii="Times New Roman" w:hAnsi="Times New Roman"/>
          <w:b/>
          <w:sz w:val="24"/>
          <w:szCs w:val="24"/>
          <w:lang w:eastAsia="ru-RU"/>
        </w:rPr>
        <w:t>ОПРЕДЕЛИЛА:</w:t>
      </w:r>
      <w:r w:rsidRPr="00E74E04">
        <w:rPr>
          <w:rFonts w:ascii="Times New Roman" w:hAnsi="Times New Roman"/>
          <w:sz w:val="24"/>
          <w:szCs w:val="24"/>
          <w:lang w:eastAsia="ru-RU"/>
        </w:rPr>
        <w:t xml:space="preserve">     </w:t>
      </w:r>
    </w:p>
    <w:p w:rsidR="00A02B86"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sz w:val="24"/>
          <w:szCs w:val="24"/>
          <w:lang w:eastAsia="ru-RU"/>
        </w:rPr>
        <w:t xml:space="preserve">Решение </w:t>
      </w:r>
      <w:r>
        <w:rPr>
          <w:rFonts w:ascii="Times New Roman" w:hAnsi="Times New Roman"/>
          <w:sz w:val="24"/>
          <w:szCs w:val="24"/>
          <w:lang w:eastAsia="ru-RU"/>
        </w:rPr>
        <w:t>Тушинского</w:t>
      </w:r>
      <w:r w:rsidRPr="001D0A79">
        <w:rPr>
          <w:rFonts w:ascii="Times New Roman" w:hAnsi="Times New Roman"/>
          <w:sz w:val="24"/>
          <w:szCs w:val="24"/>
          <w:lang w:eastAsia="ru-RU"/>
        </w:rPr>
        <w:t xml:space="preserve"> районного суда г. Москвы от 22 </w:t>
      </w:r>
      <w:r>
        <w:rPr>
          <w:rFonts w:ascii="Times New Roman" w:hAnsi="Times New Roman"/>
          <w:sz w:val="24"/>
          <w:szCs w:val="24"/>
          <w:lang w:eastAsia="ru-RU"/>
        </w:rPr>
        <w:t xml:space="preserve">июня </w:t>
      </w:r>
      <w:r w:rsidRPr="001D0A79">
        <w:rPr>
          <w:rFonts w:ascii="Times New Roman" w:hAnsi="Times New Roman"/>
          <w:sz w:val="24"/>
          <w:szCs w:val="24"/>
          <w:lang w:eastAsia="ru-RU"/>
        </w:rPr>
        <w:t xml:space="preserve">2018 года </w:t>
      </w:r>
      <w:r w:rsidRPr="00E74E04">
        <w:rPr>
          <w:rFonts w:ascii="Times New Roman" w:hAnsi="Times New Roman"/>
          <w:sz w:val="24"/>
          <w:szCs w:val="24"/>
          <w:lang w:eastAsia="ru-RU"/>
        </w:rPr>
        <w:t xml:space="preserve">- оставить без изменения, апелляционную жалобу </w:t>
      </w:r>
      <w:r>
        <w:rPr>
          <w:rFonts w:ascii="Times New Roman" w:hAnsi="Times New Roman"/>
          <w:sz w:val="24"/>
          <w:szCs w:val="24"/>
          <w:lang w:eastAsia="ru-RU"/>
        </w:rPr>
        <w:t>Б</w:t>
      </w:r>
      <w:r w:rsidR="00713B3C">
        <w:rPr>
          <w:rFonts w:ascii="Times New Roman" w:hAnsi="Times New Roman"/>
          <w:sz w:val="24"/>
          <w:szCs w:val="24"/>
          <w:lang w:eastAsia="ru-RU"/>
        </w:rPr>
        <w:t>.</w:t>
      </w:r>
      <w:bookmarkStart w:id="0" w:name="_GoBack"/>
      <w:bookmarkEnd w:id="0"/>
      <w:r>
        <w:rPr>
          <w:rFonts w:ascii="Times New Roman" w:hAnsi="Times New Roman"/>
          <w:sz w:val="24"/>
          <w:szCs w:val="24"/>
          <w:lang w:eastAsia="ru-RU"/>
        </w:rPr>
        <w:t>А.Е. в интересах несовершеннолетнего Батурова  М.А., ***</w:t>
      </w:r>
      <w:r w:rsidRPr="00E24B32">
        <w:rPr>
          <w:rFonts w:ascii="Times New Roman" w:hAnsi="Times New Roman"/>
          <w:sz w:val="24"/>
          <w:szCs w:val="24"/>
          <w:lang w:eastAsia="ru-RU"/>
        </w:rPr>
        <w:t xml:space="preserve"> года рождения, </w:t>
      </w:r>
      <w:r w:rsidRPr="00E74E04">
        <w:rPr>
          <w:rFonts w:ascii="Times New Roman" w:hAnsi="Times New Roman"/>
          <w:sz w:val="24"/>
          <w:szCs w:val="24"/>
          <w:lang w:eastAsia="ru-RU"/>
        </w:rPr>
        <w:t>-</w:t>
      </w:r>
      <w:r>
        <w:rPr>
          <w:rFonts w:ascii="Times New Roman" w:hAnsi="Times New Roman"/>
          <w:sz w:val="24"/>
          <w:szCs w:val="24"/>
          <w:lang w:eastAsia="ru-RU"/>
        </w:rPr>
        <w:t xml:space="preserve"> </w:t>
      </w:r>
      <w:r w:rsidRPr="00E74E04">
        <w:rPr>
          <w:rFonts w:ascii="Times New Roman" w:hAnsi="Times New Roman"/>
          <w:sz w:val="24"/>
          <w:szCs w:val="24"/>
          <w:lang w:eastAsia="ru-RU"/>
        </w:rPr>
        <w:t xml:space="preserve"> без удовлетворения.</w:t>
      </w:r>
    </w:p>
    <w:p w:rsidR="00230D8A" w:rsidRPr="00E74E04" w:rsidRDefault="004D05FD" w:rsidP="00E74E04">
      <w:pPr>
        <w:spacing w:before="120" w:after="0" w:line="240" w:lineRule="auto"/>
        <w:ind w:right="16" w:firstLine="540"/>
        <w:jc w:val="both"/>
        <w:rPr>
          <w:rFonts w:ascii="Times New Roman" w:hAnsi="Times New Roman"/>
          <w:sz w:val="24"/>
          <w:szCs w:val="24"/>
          <w:lang w:eastAsia="ru-RU"/>
        </w:rPr>
      </w:pPr>
    </w:p>
    <w:p w:rsidR="00A02B86" w:rsidRPr="00E74E04" w:rsidRDefault="004D05FD" w:rsidP="00E74E04">
      <w:pPr>
        <w:spacing w:before="120" w:after="0" w:line="240" w:lineRule="auto"/>
        <w:ind w:right="16"/>
        <w:jc w:val="both"/>
        <w:rPr>
          <w:rFonts w:ascii="Times New Roman" w:hAnsi="Times New Roman"/>
          <w:sz w:val="24"/>
          <w:szCs w:val="24"/>
          <w:lang w:eastAsia="ru-RU"/>
        </w:rPr>
      </w:pPr>
    </w:p>
    <w:p w:rsidR="00A02B86" w:rsidRDefault="00C63F06" w:rsidP="00E74E04">
      <w:pPr>
        <w:spacing w:before="120" w:after="0" w:line="240" w:lineRule="auto"/>
        <w:ind w:right="16" w:firstLine="540"/>
        <w:jc w:val="both"/>
        <w:rPr>
          <w:rFonts w:ascii="Times New Roman" w:hAnsi="Times New Roman"/>
          <w:b/>
          <w:sz w:val="24"/>
          <w:szCs w:val="24"/>
          <w:lang w:eastAsia="ru-RU"/>
        </w:rPr>
      </w:pPr>
      <w:r w:rsidRPr="00E74E04">
        <w:rPr>
          <w:rFonts w:ascii="Times New Roman" w:hAnsi="Times New Roman"/>
          <w:b/>
          <w:sz w:val="24"/>
          <w:szCs w:val="24"/>
          <w:lang w:eastAsia="ru-RU"/>
        </w:rPr>
        <w:t xml:space="preserve">Председательствующий: </w:t>
      </w:r>
    </w:p>
    <w:p w:rsidR="00230D8A" w:rsidRPr="00E74E04" w:rsidRDefault="004D05FD" w:rsidP="00E74E04">
      <w:pPr>
        <w:spacing w:before="120" w:after="0" w:line="240" w:lineRule="auto"/>
        <w:ind w:right="16" w:firstLine="540"/>
        <w:jc w:val="both"/>
        <w:rPr>
          <w:rFonts w:ascii="Times New Roman" w:hAnsi="Times New Roman"/>
          <w:b/>
          <w:sz w:val="24"/>
          <w:szCs w:val="24"/>
          <w:lang w:eastAsia="ru-RU"/>
        </w:rPr>
      </w:pPr>
    </w:p>
    <w:p w:rsidR="00A02B86" w:rsidRPr="00E74E04" w:rsidRDefault="004D05FD" w:rsidP="00E74E04">
      <w:pPr>
        <w:spacing w:before="120" w:after="0" w:line="240" w:lineRule="auto"/>
        <w:ind w:right="16" w:firstLine="540"/>
        <w:jc w:val="both"/>
        <w:rPr>
          <w:rFonts w:ascii="Times New Roman" w:hAnsi="Times New Roman"/>
          <w:b/>
          <w:sz w:val="24"/>
          <w:szCs w:val="24"/>
          <w:lang w:eastAsia="ru-RU"/>
        </w:rPr>
      </w:pPr>
    </w:p>
    <w:p w:rsidR="00A02B86" w:rsidRPr="00E74E04" w:rsidRDefault="00C63F06" w:rsidP="00E74E04">
      <w:pPr>
        <w:spacing w:before="120" w:after="0" w:line="240" w:lineRule="auto"/>
        <w:ind w:right="16" w:firstLine="540"/>
        <w:jc w:val="both"/>
        <w:rPr>
          <w:rFonts w:ascii="Times New Roman" w:hAnsi="Times New Roman"/>
          <w:sz w:val="24"/>
          <w:szCs w:val="24"/>
          <w:lang w:eastAsia="ru-RU"/>
        </w:rPr>
      </w:pPr>
      <w:r w:rsidRPr="00E74E04">
        <w:rPr>
          <w:rFonts w:ascii="Times New Roman" w:hAnsi="Times New Roman"/>
          <w:b/>
          <w:sz w:val="24"/>
          <w:szCs w:val="24"/>
          <w:lang w:eastAsia="ru-RU"/>
        </w:rPr>
        <w:t xml:space="preserve">Судьи: </w:t>
      </w:r>
    </w:p>
    <w:p w:rsidR="00A02B86" w:rsidRPr="00E74E04" w:rsidRDefault="004D05FD" w:rsidP="00E74E04">
      <w:pPr>
        <w:spacing w:before="120" w:after="0" w:line="240" w:lineRule="auto"/>
        <w:rPr>
          <w:rFonts w:ascii="Times New Roman" w:hAnsi="Times New Roman"/>
          <w:sz w:val="24"/>
          <w:szCs w:val="24"/>
        </w:rPr>
      </w:pPr>
    </w:p>
    <w:sectPr w:rsidR="00A02B86" w:rsidRPr="00E74E04" w:rsidSect="00387F32">
      <w:headerReference w:type="even" r:id="rId7"/>
      <w:pgSz w:w="11906" w:h="16838"/>
      <w:pgMar w:top="540" w:right="707" w:bottom="709"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5FD" w:rsidRDefault="004D05FD">
      <w:pPr>
        <w:spacing w:after="0" w:line="240" w:lineRule="auto"/>
      </w:pPr>
      <w:r>
        <w:separator/>
      </w:r>
    </w:p>
  </w:endnote>
  <w:endnote w:type="continuationSeparator" w:id="0">
    <w:p w:rsidR="004D05FD" w:rsidRDefault="004D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5FD" w:rsidRDefault="004D05FD">
      <w:pPr>
        <w:spacing w:after="0" w:line="240" w:lineRule="auto"/>
      </w:pPr>
      <w:r>
        <w:separator/>
      </w:r>
    </w:p>
  </w:footnote>
  <w:footnote w:type="continuationSeparator" w:id="0">
    <w:p w:rsidR="004D05FD" w:rsidRDefault="004D0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B86" w:rsidRDefault="00C63F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2B86" w:rsidRDefault="004D05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68"/>
    <w:rsid w:val="004D05FD"/>
    <w:rsid w:val="00567BD4"/>
    <w:rsid w:val="006B4968"/>
    <w:rsid w:val="00713B3C"/>
    <w:rsid w:val="00C6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9B4E221"/>
  <w15:docId w15:val="{D1F7A25D-4CFD-2B42-ABEA-E9A24064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91FCC"/>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531A"/>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4">
    <w:name w:val="Верхний колонтитул Знак"/>
    <w:link w:val="a3"/>
    <w:locked/>
    <w:rsid w:val="0062531A"/>
    <w:rPr>
      <w:rFonts w:ascii="Times New Roman" w:hAnsi="Times New Roman"/>
      <w:sz w:val="24"/>
      <w:lang w:eastAsia="ru-RU"/>
    </w:rPr>
  </w:style>
  <w:style w:type="character" w:styleId="a5">
    <w:name w:val="page number"/>
    <w:rsid w:val="0062531A"/>
    <w:rPr>
      <w:rFonts w:cs="Times New Roman"/>
    </w:rPr>
  </w:style>
  <w:style w:type="paragraph" w:styleId="a6">
    <w:name w:val="Balloon Text"/>
    <w:basedOn w:val="a"/>
    <w:link w:val="a7"/>
    <w:semiHidden/>
    <w:rsid w:val="00BE6B34"/>
    <w:pPr>
      <w:spacing w:after="0" w:line="240" w:lineRule="auto"/>
    </w:pPr>
    <w:rPr>
      <w:rFonts w:ascii="Tahoma" w:hAnsi="Tahoma" w:cs="Tahoma"/>
      <w:sz w:val="16"/>
      <w:szCs w:val="16"/>
    </w:rPr>
  </w:style>
  <w:style w:type="character" w:customStyle="1" w:styleId="a7">
    <w:name w:val="Текст выноски Знак"/>
    <w:link w:val="a6"/>
    <w:semiHidden/>
    <w:locked/>
    <w:rsid w:val="00BE6B3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8371-9B8D-1644-A1F3-88585D24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Королева</cp:lastModifiedBy>
  <cp:revision>2</cp:revision>
  <dcterms:created xsi:type="dcterms:W3CDTF">2019-03-08T14:31:00Z</dcterms:created>
  <dcterms:modified xsi:type="dcterms:W3CDTF">2019-03-08T14:31:00Z</dcterms:modified>
</cp:coreProperties>
</file>