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431B" w:rsidRDefault="00AF431B" w:rsidP="00AF431B">
      <w:pPr>
        <w:spacing w:before="100" w:beforeAutospacing="1" w:after="100" w:afterAutospacing="1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F43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АПЕЛЛЯЦИОННОЕ ОПРЕДЕЛЕНИЕ</w:t>
      </w:r>
    </w:p>
    <w:p w:rsidR="00AF431B" w:rsidRPr="00AF431B" w:rsidRDefault="00AF431B" w:rsidP="00AF431B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B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08 февраля 2017г. </w:t>
      </w:r>
    </w:p>
    <w:p w:rsidR="00AF431B" w:rsidRPr="00AF431B" w:rsidRDefault="00AF431B" w:rsidP="00AF431B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31B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Судебная коллегия по гражданским делам Московского областного суда в составе:</w:t>
      </w:r>
    </w:p>
    <w:p w:rsidR="00AF431B" w:rsidRPr="00AF431B" w:rsidRDefault="00AF431B" w:rsidP="00AF431B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председательствующего судьи </w:t>
      </w:r>
      <w:proofErr w:type="spellStart"/>
      <w:r w:rsidRPr="00AF431B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Гарновой</w:t>
      </w:r>
      <w:proofErr w:type="spellEnd"/>
      <w:r w:rsidRPr="00AF4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Л.П.</w:t>
      </w:r>
    </w:p>
    <w:p w:rsidR="00AF431B" w:rsidRPr="00AF431B" w:rsidRDefault="00AF431B" w:rsidP="00AF431B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судей Гордиенко Е.С., </w:t>
      </w:r>
      <w:proofErr w:type="spellStart"/>
      <w:r w:rsidRPr="00AF431B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Беленкова</w:t>
      </w:r>
      <w:proofErr w:type="spellEnd"/>
      <w:r w:rsidRPr="00AF4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В.И., </w:t>
      </w:r>
    </w:p>
    <w:p w:rsidR="00AF431B" w:rsidRPr="00AF431B" w:rsidRDefault="00AF431B" w:rsidP="00AF431B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секретаре </w:t>
      </w:r>
      <w:proofErr w:type="spellStart"/>
      <w:r w:rsidRPr="00AF431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Прибылове</w:t>
      </w:r>
      <w:proofErr w:type="spellEnd"/>
      <w:r w:rsidRPr="00AF4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А.В., </w:t>
      </w:r>
    </w:p>
    <w:p w:rsidR="00AF431B" w:rsidRPr="00AF431B" w:rsidRDefault="00AF431B" w:rsidP="00AF431B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31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рассмотрев в открытом судебном заседании «08» февраля 2017 года апелляционную жалобу (истца) С</w:t>
      </w:r>
      <w:r w:rsidR="002F22C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F431B">
        <w:rPr>
          <w:rFonts w:ascii="Times New Roman" w:eastAsia="Times New Roman" w:hAnsi="Times New Roman" w:cs="Times New Roman"/>
          <w:sz w:val="24"/>
          <w:szCs w:val="24"/>
          <w:lang w:eastAsia="ru-RU"/>
        </w:rPr>
        <w:t>А. О.</w:t>
      </w:r>
    </w:p>
    <w:p w:rsidR="00AF431B" w:rsidRPr="00AF431B" w:rsidRDefault="00AF431B" w:rsidP="00AF431B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решение Дмитровского городского суда Московской области от 05 июля 2016 года, </w:t>
      </w:r>
    </w:p>
    <w:p w:rsidR="00AF431B" w:rsidRPr="00AF431B" w:rsidRDefault="00AF431B" w:rsidP="00AF431B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31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гражданскому делу по иску С</w:t>
      </w:r>
      <w:r w:rsidR="002F22C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F4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 О. к В</w:t>
      </w:r>
      <w:r w:rsidR="002F22C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F4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 С. о разделе совместно нажитого имущества, </w:t>
      </w:r>
    </w:p>
    <w:p w:rsidR="00AF431B" w:rsidRPr="00AF431B" w:rsidRDefault="00AF431B" w:rsidP="00AF431B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заслушав доклад судьи Гордиенко Е.С., </w:t>
      </w:r>
    </w:p>
    <w:p w:rsidR="00AF431B" w:rsidRPr="00AF431B" w:rsidRDefault="00AF431B" w:rsidP="00AF431B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31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объяснения представителя С</w:t>
      </w:r>
      <w:r w:rsidR="002F22C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F431B">
        <w:rPr>
          <w:rFonts w:ascii="Times New Roman" w:eastAsia="Times New Roman" w:hAnsi="Times New Roman" w:cs="Times New Roman"/>
          <w:sz w:val="24"/>
          <w:szCs w:val="24"/>
          <w:lang w:eastAsia="ru-RU"/>
        </w:rPr>
        <w:t>А.О. – Е</w:t>
      </w:r>
      <w:r w:rsidR="002F22C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F431B">
        <w:rPr>
          <w:rFonts w:ascii="Times New Roman" w:eastAsia="Times New Roman" w:hAnsi="Times New Roman" w:cs="Times New Roman"/>
          <w:sz w:val="24"/>
          <w:szCs w:val="24"/>
          <w:lang w:eastAsia="ru-RU"/>
        </w:rPr>
        <w:t>О.И.</w:t>
      </w:r>
      <w:r w:rsidR="002F22C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AF4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2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ответчика </w:t>
      </w:r>
      <w:r w:rsidRPr="00AF431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2F22C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F4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В.С. и ее представителя – </w:t>
      </w:r>
      <w:r w:rsidR="002F22C2" w:rsidRPr="002F22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адвоката </w:t>
      </w:r>
      <w:r w:rsidRPr="002F22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Головиной К.О.</w:t>
      </w:r>
      <w:r w:rsidRPr="00AF4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AF431B" w:rsidRPr="00AF431B" w:rsidRDefault="00AF431B" w:rsidP="00AF431B">
      <w:pPr>
        <w:spacing w:before="100" w:beforeAutospacing="1" w:after="100" w:afterAutospacing="1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3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 С Т А Н О В И Л А</w:t>
      </w:r>
    </w:p>
    <w:p w:rsidR="00AF431B" w:rsidRPr="00AF431B" w:rsidRDefault="00AF431B" w:rsidP="002F22C2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31B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Истец обратился в суд с иском к ответчику о разделе совместно нажитого супружеского имущества, просит признать за ним право собственности на 1/2 долю квартиры, расположенной по адресу: &lt;данные изъяты&gt;. В обоснование своих требований истец ссылается на то, что спорная квартира была приобретена в период брака с ответчиком по договору купли-продажи от &lt;данные изъяты&gt; на денежные средства, полученные от продажи квартиры по адресу: &lt;данные изъяты&gt;, ул.&lt;данные изъяты&gt;. В свою очередь квартира по адресу: &lt;данные изъяты&gt;, ул.&lt;данные изъяты&gt;, была приобретена на денежные средства, полученные от продажи квартиры по адресу: &lt;данные изъяты&gt; &lt;данные изъяты&gt;, &lt;данные изъяты&gt;, которая была приобретена ответчиком в порядке наследования. Истец считает, что спорная квартира в &lt;данные изъяты&gt; является общим супружеским имуществом сторон по делу, поскольку квартира по адресу: &lt;данные изъяты&gt;, ул.&lt;данные изъяты&gt;, являлась предметом залога по кредитному договору, заключенному ответчиком в 2014 году на потребительские нужды, и для того, чтобы погасить данный кредит использовались как семейные накопления сторон по делу, так и 2000000 рублей, которые были переданы матерью истца. Поэтому истец полагает, что спорная квартира является общим супружеским имуществом сторон и подлежит разделу между ними.</w:t>
      </w:r>
    </w:p>
    <w:p w:rsidR="00AF431B" w:rsidRPr="00AF431B" w:rsidRDefault="00AF431B" w:rsidP="002F22C2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31B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Истец и его представитель по доверенности в судебном заседании первой инстанции иск поддержали.</w:t>
      </w:r>
    </w:p>
    <w:p w:rsidR="00AF431B" w:rsidRPr="00AF431B" w:rsidRDefault="00AF431B" w:rsidP="002F22C2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Ответчик в судебное заседание не явилась, ее представитель по доверенности </w:t>
      </w:r>
      <w:r w:rsidR="00664173" w:rsidRPr="006641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адвокат </w:t>
      </w:r>
      <w:r w:rsidRPr="006641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Головина К.О</w:t>
      </w:r>
      <w:r w:rsidRPr="00AF4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иск не признала, представила письменные возражения на иск (л.д.55), а также пояснила суду, что спорная квартира общим супружеским имуществом сторон не является, поскольку приобретена на денежные средства, полученные от продажи </w:t>
      </w:r>
      <w:r w:rsidRPr="00AF431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квартиры, являющейся личным имуществом ответчика, получены ею в порядке наследования.</w:t>
      </w:r>
    </w:p>
    <w:p w:rsidR="00AF431B" w:rsidRPr="00AF431B" w:rsidRDefault="00AF431B" w:rsidP="002F22C2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31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Дмитровского городского суда Московской области от 05 июля 2016 в удовлетворении иска С</w:t>
      </w:r>
      <w:r w:rsidR="0066417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F4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А.О. отказано. </w:t>
      </w:r>
    </w:p>
    <w:p w:rsidR="00AF431B" w:rsidRPr="00AF431B" w:rsidRDefault="00AF431B" w:rsidP="002F22C2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31B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соглашаясь с решением суда первой инстанции, С</w:t>
      </w:r>
      <w:r w:rsidR="0066417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F431B">
        <w:rPr>
          <w:rFonts w:ascii="Times New Roman" w:eastAsia="Times New Roman" w:hAnsi="Times New Roman" w:cs="Times New Roman"/>
          <w:sz w:val="24"/>
          <w:szCs w:val="24"/>
          <w:lang w:eastAsia="ru-RU"/>
        </w:rPr>
        <w:t>А.О. обжалует его в апелляционном порядке и просит отменить, удовлетворить его требования, ссылаясь на его незаконность и необоснованность.</w:t>
      </w:r>
    </w:p>
    <w:p w:rsidR="00AF431B" w:rsidRPr="00AF431B" w:rsidRDefault="00AF431B" w:rsidP="002F22C2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31B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Судебная коллегия на основании ст. 167 ГПК РФ, считает возможным рассмотреть дело в отсутствие лиц, участвующих в деле, не явившихся в заседание суда второй инстанции, извещенных о времени и месте судебного заседания, не сообщивших о причинах своей неявки, и не представивших доказательства уважительности этих причин.</w:t>
      </w:r>
    </w:p>
    <w:p w:rsidR="00AF431B" w:rsidRPr="00AF431B" w:rsidRDefault="00AF431B" w:rsidP="002F22C2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Представитель истца в суде апелляционной инстанции поддержал апелляционную жалобу, просил решение суда отменить. </w:t>
      </w:r>
    </w:p>
    <w:p w:rsidR="00AF431B" w:rsidRPr="00AF431B" w:rsidRDefault="00AF431B" w:rsidP="002F22C2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31B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Выслушав объяснения представителя истца, В</w:t>
      </w:r>
      <w:r w:rsidR="0066417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F4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В.С., </w:t>
      </w:r>
      <w:r w:rsidR="00664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адвоката </w:t>
      </w:r>
      <w:r w:rsidRPr="00AF431B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Головиной К.О., проверив материалы дела, обсудив доводы апелляционной жалобы, судебная коллегия приходит к выводу об отсутствии правовых оснований для отмены решения суда первой инстанции.</w:t>
      </w:r>
    </w:p>
    <w:p w:rsidR="00AF431B" w:rsidRPr="00AF431B" w:rsidRDefault="00AF431B" w:rsidP="002F22C2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31B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Судом установлено, что стороны состоят в зарегистрированном браке с 21.06.2008 года (л.д.5).</w:t>
      </w:r>
    </w:p>
    <w:p w:rsidR="00AF431B" w:rsidRPr="00AF431B" w:rsidRDefault="00AF431B" w:rsidP="002F22C2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31B">
        <w:rPr>
          <w:rFonts w:ascii="Times New Roman" w:eastAsia="Times New Roman" w:hAnsi="Times New Roman" w:cs="Times New Roman"/>
          <w:sz w:val="24"/>
          <w:szCs w:val="24"/>
          <w:lang w:eastAsia="ru-RU"/>
        </w:rPr>
        <w:t>06.07.2005 года на имя В</w:t>
      </w:r>
      <w:r w:rsidR="0066417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F431B">
        <w:rPr>
          <w:rFonts w:ascii="Times New Roman" w:eastAsia="Times New Roman" w:hAnsi="Times New Roman" w:cs="Times New Roman"/>
          <w:sz w:val="24"/>
          <w:szCs w:val="24"/>
          <w:lang w:eastAsia="ru-RU"/>
        </w:rPr>
        <w:t>B.C. было выдано свидетельство о праве на наследство по завещанию после смерти &lt;данные изъяты&gt;, умершей &lt;данные изъяты&gt;, в соответствии с которым В</w:t>
      </w:r>
      <w:r w:rsidR="0066417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F431B">
        <w:rPr>
          <w:rFonts w:ascii="Times New Roman" w:eastAsia="Times New Roman" w:hAnsi="Times New Roman" w:cs="Times New Roman"/>
          <w:sz w:val="24"/>
          <w:szCs w:val="24"/>
          <w:lang w:eastAsia="ru-RU"/>
        </w:rPr>
        <w:t>B.C. приобрела право собственности на квартиру по адресу: &lt;данные изъяты&gt; &lt;данные изъяты&gt;, &lt;данные изъяты&gt; (л.д.56, 57).</w:t>
      </w:r>
    </w:p>
    <w:p w:rsidR="00AF431B" w:rsidRPr="00AF431B" w:rsidRDefault="00AF431B" w:rsidP="002F22C2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31B">
        <w:rPr>
          <w:rFonts w:ascii="Times New Roman" w:eastAsia="Times New Roman" w:hAnsi="Times New Roman" w:cs="Times New Roman"/>
          <w:sz w:val="24"/>
          <w:szCs w:val="24"/>
          <w:lang w:eastAsia="ru-RU"/>
        </w:rPr>
        <w:t>07.12.2010 года В</w:t>
      </w:r>
      <w:r w:rsidR="0066417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F431B">
        <w:rPr>
          <w:rFonts w:ascii="Times New Roman" w:eastAsia="Times New Roman" w:hAnsi="Times New Roman" w:cs="Times New Roman"/>
          <w:sz w:val="24"/>
          <w:szCs w:val="24"/>
          <w:lang w:eastAsia="ru-RU"/>
        </w:rPr>
        <w:t>B.C. продала указанную квартиру за 6500000 рублей (л.д.58).</w:t>
      </w:r>
    </w:p>
    <w:p w:rsidR="00AF431B" w:rsidRPr="00AF431B" w:rsidRDefault="00AF431B" w:rsidP="002F22C2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31B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тот же день (&lt;данные изъяты&gt;) В</w:t>
      </w:r>
      <w:r w:rsidR="0066417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F431B">
        <w:rPr>
          <w:rFonts w:ascii="Times New Roman" w:eastAsia="Times New Roman" w:hAnsi="Times New Roman" w:cs="Times New Roman"/>
          <w:sz w:val="24"/>
          <w:szCs w:val="24"/>
          <w:lang w:eastAsia="ru-RU"/>
        </w:rPr>
        <w:t>B.C. по договору купли-продажи приобрела квартиру по адресу: &lt;данные изъяты&gt;, ул.&lt;данные изъяты&gt; (л.д.60) за 5500 000 рублей.</w:t>
      </w:r>
    </w:p>
    <w:p w:rsidR="00AF431B" w:rsidRPr="00AF431B" w:rsidRDefault="00AF431B" w:rsidP="002F22C2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31B">
        <w:rPr>
          <w:rFonts w:ascii="Times New Roman" w:eastAsia="Times New Roman" w:hAnsi="Times New Roman" w:cs="Times New Roman"/>
          <w:sz w:val="24"/>
          <w:szCs w:val="24"/>
          <w:lang w:eastAsia="ru-RU"/>
        </w:rPr>
        <w:t>19.12.2014 года В</w:t>
      </w:r>
      <w:r w:rsidR="0066417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F431B">
        <w:rPr>
          <w:rFonts w:ascii="Times New Roman" w:eastAsia="Times New Roman" w:hAnsi="Times New Roman" w:cs="Times New Roman"/>
          <w:sz w:val="24"/>
          <w:szCs w:val="24"/>
          <w:lang w:eastAsia="ru-RU"/>
        </w:rPr>
        <w:t>B.C. продала квартиру по адресу: &lt;данные изъяты&gt;, ул.&lt;данные изъяты&gt;, за 7 100000 рублей (л.д.61-62).</w:t>
      </w:r>
    </w:p>
    <w:p w:rsidR="00AF431B" w:rsidRPr="00AF431B" w:rsidRDefault="00AF431B" w:rsidP="002F22C2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31B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пять дней, а именно 24.12.2014 года, В</w:t>
      </w:r>
      <w:r w:rsidR="0066417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F431B">
        <w:rPr>
          <w:rFonts w:ascii="Times New Roman" w:eastAsia="Times New Roman" w:hAnsi="Times New Roman" w:cs="Times New Roman"/>
          <w:sz w:val="24"/>
          <w:szCs w:val="24"/>
          <w:lang w:eastAsia="ru-RU"/>
        </w:rPr>
        <w:t>B.C. по договору купли-продажи приобрела квартиру по адресу: &lt;данные изъяты&gt;, за 3950 000 рублей (л.д.63).</w:t>
      </w:r>
    </w:p>
    <w:p w:rsidR="00AF431B" w:rsidRPr="00AF431B" w:rsidRDefault="00AF431B" w:rsidP="002F22C2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31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 не оспаривают то обстоятельство, что спорная квартира в &lt;данные изъяты&gt;, а также квартира в &lt;данные изъяты&gt; по ул.&lt;данные изъяты&gt;, приобретались на денежные средства, изначально полученные от продажи наследственного имущества ответчика - квартиры по адресу: &lt;данные изъяты&gt; бульвар, &lt;данные изъяты&gt;.</w:t>
      </w:r>
    </w:p>
    <w:p w:rsidR="00AF431B" w:rsidRPr="00AF431B" w:rsidRDefault="00AF431B" w:rsidP="002F22C2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разъяснениями, содержащимися в п. 15 Постановления Пленума Верховного Суда РФ от 05 ноября 1998 года N 15 "О применении судами законодательства при рассмотрении дел о расторжении брака", не является общим совместным имущество, приобретенное хотя и во время брака, но на личные средства одного из супругов, принадлежавшие ему до вступления в брак, полученное в дар или в порядке наследования, </w:t>
      </w:r>
      <w:r w:rsidRPr="00AF431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 также вещи индивидуального пользования, за исключением драгоценностей и других предметов роскоши (ст. 36 СК РФ).</w:t>
      </w:r>
    </w:p>
    <w:p w:rsidR="00AF431B" w:rsidRPr="00AF431B" w:rsidRDefault="00AF431B" w:rsidP="002F22C2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31B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приведенных выше положений следует, что юридически значимым обстоятельством при решении вопроса об отнесении имущества к общей собственности супругов является то, на какие средства (личные, общие) и по каким сделкам (возмездным или безвозмездным) приобреталось имущество одним из супругов во время брака. Имущество, приобретенное одним из супругов в браке по безвозмездным гражданско-правовым сделкам (например, в порядке наследования, дарения, приватизации), не является общим имуществом супругов. Приобретение имущества в период брака, но на средства, принадлежавшие одному из супругов лично, также исключает такое имущество из режима общей совместной собственности.</w:t>
      </w:r>
    </w:p>
    <w:p w:rsidR="00AF431B" w:rsidRPr="00AF431B" w:rsidRDefault="00AF431B" w:rsidP="002F22C2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Постанавливая решение суд первой инстанции, верно применил нормы материального права, а именно </w:t>
      </w:r>
      <w:proofErr w:type="spellStart"/>
      <w:r w:rsidRPr="00AF431B">
        <w:rPr>
          <w:rFonts w:ascii="Times New Roman" w:eastAsia="Times New Roman" w:hAnsi="Times New Roman" w:cs="Times New Roman"/>
          <w:sz w:val="24"/>
          <w:szCs w:val="24"/>
          <w:lang w:eastAsia="ru-RU"/>
        </w:rPr>
        <w:t>ст.ст</w:t>
      </w:r>
      <w:proofErr w:type="spellEnd"/>
      <w:r w:rsidRPr="00AF431B">
        <w:rPr>
          <w:rFonts w:ascii="Times New Roman" w:eastAsia="Times New Roman" w:hAnsi="Times New Roman" w:cs="Times New Roman"/>
          <w:sz w:val="24"/>
          <w:szCs w:val="24"/>
          <w:lang w:eastAsia="ru-RU"/>
        </w:rPr>
        <w:t>. 34, 36 Семейного Кодекса РФ и указал, что спорная квартира является личным имуществом В</w:t>
      </w:r>
      <w:r w:rsidR="0066417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F431B">
        <w:rPr>
          <w:rFonts w:ascii="Times New Roman" w:eastAsia="Times New Roman" w:hAnsi="Times New Roman" w:cs="Times New Roman"/>
          <w:sz w:val="24"/>
          <w:szCs w:val="24"/>
          <w:lang w:eastAsia="ru-RU"/>
        </w:rPr>
        <w:t>В.С., поскольку была приобретена на деньги от продажи наследственного имущества.</w:t>
      </w:r>
    </w:p>
    <w:p w:rsidR="00AF431B" w:rsidRPr="00AF431B" w:rsidRDefault="00AF431B" w:rsidP="002F22C2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31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Разрешая заявленные требования, суд первой инстанции пришел к выводу о том, что спорное недвижимое имущество было приобретено на денежные средства В</w:t>
      </w:r>
      <w:r w:rsidR="009F371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F431B">
        <w:rPr>
          <w:rFonts w:ascii="Times New Roman" w:eastAsia="Times New Roman" w:hAnsi="Times New Roman" w:cs="Times New Roman"/>
          <w:sz w:val="24"/>
          <w:szCs w:val="24"/>
          <w:lang w:eastAsia="ru-RU"/>
        </w:rPr>
        <w:t>А.О., вырученные изначально от продажи принадлежащей ей и проданной наследственной квартиры, впоследствии далее купленной и проданной квартиры по адресу: &lt;данные изъяты&gt;, ул. &lt;данные изъяты&gt; в итоге купленной спорной квартиры, в связи с чем является личной собственностью В</w:t>
      </w:r>
      <w:r w:rsidR="003A178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F431B">
        <w:rPr>
          <w:rFonts w:ascii="Times New Roman" w:eastAsia="Times New Roman" w:hAnsi="Times New Roman" w:cs="Times New Roman"/>
          <w:sz w:val="24"/>
          <w:szCs w:val="24"/>
          <w:lang w:eastAsia="ru-RU"/>
        </w:rPr>
        <w:t>А.О..</w:t>
      </w:r>
    </w:p>
    <w:p w:rsidR="00AF431B" w:rsidRPr="00AF431B" w:rsidRDefault="00AF431B" w:rsidP="002F22C2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31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Разницу между стоимостью квартир В</w:t>
      </w:r>
      <w:r w:rsidR="003A178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F4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А.О. расходовала на нужды семьи. </w:t>
      </w:r>
    </w:p>
    <w:p w:rsidR="00AF431B" w:rsidRPr="00AF431B" w:rsidRDefault="00AF431B" w:rsidP="002F22C2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31B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Судебная коллегия соглашается с такими выводами суда первой инстанции, поскольку они с достоверностью подтверждаются исследованными в судебном заседании доказательствами и соответствуют нормам права, подлежащим применению к спорным правоотношениям.</w:t>
      </w:r>
    </w:p>
    <w:p w:rsidR="00AF431B" w:rsidRPr="00AF431B" w:rsidRDefault="00AF431B" w:rsidP="002F22C2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31B">
        <w:rPr>
          <w:rFonts w:ascii="Times New Roman" w:eastAsia="Times New Roman" w:hAnsi="Times New Roman" w:cs="Times New Roman"/>
          <w:sz w:val="24"/>
          <w:szCs w:val="24"/>
          <w:lang w:eastAsia="ru-RU"/>
        </w:rPr>
        <w:t>Ссылка истца, на то, что квартира по адресу: &lt;данные изъяты&gt; являлась предметом залога по кредитному договору, заключенного ответчиком в 2014 году на потребительские нужды, и для того, чтобы погасить кредит использовались как семейные накопления сторон по делу так 2000000 рублей, переданных матерью истца, от продажи ее наследственной квартиры, судебная коллегия не принимает, поскольку истец к наследственной квартиры матери никакого отношения не имеет, он не работает, когда напротив В</w:t>
      </w:r>
      <w:r w:rsidR="003A178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F4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А.О. имела постоянное место работы. </w:t>
      </w:r>
    </w:p>
    <w:p w:rsidR="00AF431B" w:rsidRPr="00AF431B" w:rsidRDefault="00AF431B" w:rsidP="002F22C2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31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Доводы апелляционной жалобы не могут быть приняты во внимание судебной коллегией, поскольку они аналогичными тем, на которые истец ссылался в обоснование своей позиции по делу. Данные доводы являлись предметом исследования и оценки суда и фактически направлены на переоценку его суждения, на иное толкование норм материального права и оценку доказательств об обстоятельствах, установленных и исследованных судом в полном соответствии с правилами статей 12, 56 и 67 ГПК РФ.</w:t>
      </w:r>
    </w:p>
    <w:p w:rsidR="00AF431B" w:rsidRPr="00AF431B" w:rsidRDefault="00AF431B" w:rsidP="002F22C2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31B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Судебная коллегия отмечает, что доказательств, достоверно свидетельствующих о наличии у С</w:t>
      </w:r>
      <w:r w:rsidR="003A178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F4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А.О. денежных средств для приобретения спорной квартиры, стороной истцом не было представлено ни в суд первой, ни апелляционной инстанций. То что спорное имущество было приобретено на совместные денежные средства супругов, своего </w:t>
      </w:r>
      <w:r w:rsidRPr="00AF431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документального подтверждения в материалах дела не находят, в связи с чем суд обоснованно отнесся к ним критически.</w:t>
      </w:r>
    </w:p>
    <w:p w:rsidR="00AF431B" w:rsidRPr="00AF431B" w:rsidRDefault="00AF431B" w:rsidP="002F22C2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31B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 первой инстанции правильно определил обстоятельства, имеющие значение для разрешения дела, представленным сторонами доказательствам дал надлежащую оценку, спор разрешил в соответствии с материальным и процессуальным законом, в связи с чем судебная коллегия не находит оснований к отмене постановленного судом решения.</w:t>
      </w:r>
    </w:p>
    <w:p w:rsidR="00AF431B" w:rsidRPr="00AF431B" w:rsidRDefault="00AF431B" w:rsidP="002F22C2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Руководствуясь </w:t>
      </w:r>
      <w:proofErr w:type="spellStart"/>
      <w:r w:rsidRPr="00AF431B">
        <w:rPr>
          <w:rFonts w:ascii="Times New Roman" w:eastAsia="Times New Roman" w:hAnsi="Times New Roman" w:cs="Times New Roman"/>
          <w:sz w:val="24"/>
          <w:szCs w:val="24"/>
          <w:lang w:eastAsia="ru-RU"/>
        </w:rPr>
        <w:t>ст.ст</w:t>
      </w:r>
      <w:proofErr w:type="spellEnd"/>
      <w:r w:rsidRPr="00AF431B">
        <w:rPr>
          <w:rFonts w:ascii="Times New Roman" w:eastAsia="Times New Roman" w:hAnsi="Times New Roman" w:cs="Times New Roman"/>
          <w:sz w:val="24"/>
          <w:szCs w:val="24"/>
          <w:lang w:eastAsia="ru-RU"/>
        </w:rPr>
        <w:t>. 328-329 ГПК РФ, судебная коллегия</w:t>
      </w:r>
    </w:p>
    <w:p w:rsidR="00AF431B" w:rsidRPr="00AF431B" w:rsidRDefault="00AF431B" w:rsidP="002F22C2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3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ОПРЕДЕЛИЛА:</w:t>
      </w:r>
    </w:p>
    <w:p w:rsidR="00AF431B" w:rsidRPr="00AF431B" w:rsidRDefault="00AF431B" w:rsidP="002F22C2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31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Дмитровского городского суда Московской области от 05 июля 2016 года оставить без изменения.</w:t>
      </w:r>
    </w:p>
    <w:p w:rsidR="00AF431B" w:rsidRPr="00AF431B" w:rsidRDefault="00AF431B" w:rsidP="002F22C2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31B">
        <w:rPr>
          <w:rFonts w:ascii="Times New Roman" w:eastAsia="Times New Roman" w:hAnsi="Times New Roman" w:cs="Times New Roman"/>
          <w:sz w:val="24"/>
          <w:szCs w:val="24"/>
          <w:lang w:eastAsia="ru-RU"/>
        </w:rPr>
        <w:t>Апелляционную жалобу С</w:t>
      </w:r>
      <w:r w:rsidR="003A178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Start w:id="0" w:name="_GoBack"/>
      <w:bookmarkEnd w:id="0"/>
      <w:r w:rsidRPr="00AF4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О. – без удовлетворения. </w:t>
      </w:r>
    </w:p>
    <w:p w:rsidR="00AF431B" w:rsidRPr="00AF431B" w:rsidRDefault="00AF431B" w:rsidP="002F22C2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3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Председательствующий</w:t>
      </w:r>
    </w:p>
    <w:p w:rsidR="00AF431B" w:rsidRPr="00AF431B" w:rsidRDefault="00AF431B" w:rsidP="002F22C2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3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Судьи </w:t>
      </w:r>
    </w:p>
    <w:p w:rsidR="001867E1" w:rsidRDefault="001867E1" w:rsidP="002F22C2">
      <w:pPr>
        <w:jc w:val="both"/>
      </w:pPr>
    </w:p>
    <w:sectPr w:rsidR="001867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31B"/>
    <w:rsid w:val="001867E1"/>
    <w:rsid w:val="002F22C2"/>
    <w:rsid w:val="003A178C"/>
    <w:rsid w:val="00633B33"/>
    <w:rsid w:val="00664173"/>
    <w:rsid w:val="009F3719"/>
    <w:rsid w:val="00AF431B"/>
    <w:rsid w:val="00B93A5E"/>
    <w:rsid w:val="00E05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BDF3F"/>
  <w15:chartTrackingRefBased/>
  <w15:docId w15:val="{220C49D9-B3DD-4A48-AC3D-4DFB1C304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io12">
    <w:name w:val="fio12"/>
    <w:basedOn w:val="a0"/>
    <w:rsid w:val="00AF431B"/>
  </w:style>
  <w:style w:type="character" w:customStyle="1" w:styleId="fio6">
    <w:name w:val="fio6"/>
    <w:basedOn w:val="a0"/>
    <w:rsid w:val="00AF431B"/>
  </w:style>
  <w:style w:type="character" w:customStyle="1" w:styleId="fio2">
    <w:name w:val="fio2"/>
    <w:basedOn w:val="a0"/>
    <w:rsid w:val="00AF431B"/>
  </w:style>
  <w:style w:type="character" w:customStyle="1" w:styleId="fio1">
    <w:name w:val="fio1"/>
    <w:basedOn w:val="a0"/>
    <w:rsid w:val="00AF431B"/>
  </w:style>
  <w:style w:type="paragraph" w:customStyle="1" w:styleId="11">
    <w:name w:val="11"/>
    <w:basedOn w:val="a"/>
    <w:rsid w:val="00AF43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o7">
    <w:name w:val="fio7"/>
    <w:basedOn w:val="a0"/>
    <w:rsid w:val="00AF431B"/>
  </w:style>
  <w:style w:type="character" w:customStyle="1" w:styleId="fio9">
    <w:name w:val="fio9"/>
    <w:basedOn w:val="a0"/>
    <w:rsid w:val="00AF431B"/>
  </w:style>
  <w:style w:type="paragraph" w:styleId="a3">
    <w:name w:val="Body Text"/>
    <w:basedOn w:val="a"/>
    <w:link w:val="a4"/>
    <w:uiPriority w:val="99"/>
    <w:semiHidden/>
    <w:unhideWhenUsed/>
    <w:rsid w:val="00AF43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AF431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dress2">
    <w:name w:val="address2"/>
    <w:basedOn w:val="a0"/>
    <w:rsid w:val="00AF431B"/>
  </w:style>
  <w:style w:type="character" w:customStyle="1" w:styleId="data2">
    <w:name w:val="data2"/>
    <w:basedOn w:val="a0"/>
    <w:rsid w:val="00AF431B"/>
  </w:style>
  <w:style w:type="paragraph" w:customStyle="1" w:styleId="41">
    <w:name w:val="41"/>
    <w:basedOn w:val="a"/>
    <w:rsid w:val="00AF43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o8">
    <w:name w:val="fio8"/>
    <w:basedOn w:val="a0"/>
    <w:rsid w:val="00AF431B"/>
  </w:style>
  <w:style w:type="character" w:customStyle="1" w:styleId="fio13">
    <w:name w:val="fio13"/>
    <w:basedOn w:val="a0"/>
    <w:rsid w:val="00AF431B"/>
  </w:style>
  <w:style w:type="character" w:customStyle="1" w:styleId="others1">
    <w:name w:val="others1"/>
    <w:basedOn w:val="a0"/>
    <w:rsid w:val="00AF431B"/>
  </w:style>
  <w:style w:type="character" w:customStyle="1" w:styleId="fio11">
    <w:name w:val="fio11"/>
    <w:basedOn w:val="a0"/>
    <w:rsid w:val="00AF43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769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1325</Words>
  <Characters>7558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Koroleva</dc:creator>
  <cp:keywords/>
  <dc:description/>
  <cp:lastModifiedBy>Svetlana Koroleva</cp:lastModifiedBy>
  <cp:revision>3</cp:revision>
  <dcterms:created xsi:type="dcterms:W3CDTF">2017-04-05T12:12:00Z</dcterms:created>
  <dcterms:modified xsi:type="dcterms:W3CDTF">2017-04-05T12:14:00Z</dcterms:modified>
</cp:coreProperties>
</file>