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52" w:rsidRPr="00930C52" w:rsidRDefault="00930C52" w:rsidP="00930C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</w:rPr>
      </w:pPr>
      <w:r w:rsidRPr="00930C52">
        <w:rPr>
          <w:rFonts w:ascii="Times New Roman" w:hAnsi="Times New Roman" w:cs="Times New Roman"/>
          <w:b/>
          <w:noProof/>
        </w:rPr>
        <w:t>РЕШЕНИЕ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</w:rPr>
      </w:pPr>
      <w:r w:rsidRPr="00930C52">
        <w:rPr>
          <w:rFonts w:ascii="Times New Roman" w:hAnsi="Times New Roman" w:cs="Times New Roman"/>
          <w:b/>
          <w:noProof/>
        </w:rPr>
        <w:t>Именем Российской Федерации</w:t>
      </w:r>
    </w:p>
    <w:p w:rsid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30C52">
        <w:rPr>
          <w:rFonts w:ascii="Times New Roman" w:hAnsi="Times New Roman" w:cs="Times New Roman"/>
          <w:noProof/>
        </w:rPr>
        <w:t>03</w:t>
      </w:r>
      <w:r w:rsidRPr="00930C52">
        <w:rPr>
          <w:rFonts w:ascii="Times New Roman" w:hAnsi="Times New Roman" w:cs="Times New Roman"/>
          <w:noProof/>
        </w:rPr>
        <w:t xml:space="preserve"> декабря 2007 года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</w:p>
    <w:p w:rsid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30C52">
        <w:rPr>
          <w:rFonts w:ascii="Times New Roman" w:hAnsi="Times New Roman" w:cs="Times New Roman"/>
          <w:noProof/>
        </w:rPr>
        <w:t>Балашихинский городской суд Московской области: в составе председательствующего судьи К.А.А. при секретаре С. И.А.,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с участием адвоката Захаровой И.В.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30C52">
        <w:rPr>
          <w:rFonts w:ascii="Times New Roman" w:hAnsi="Times New Roman" w:cs="Times New Roman"/>
          <w:noProof/>
        </w:rPr>
        <w:t>рассмотрев в открытом судебном заседании гражданское дело по иску *** В.И. к *** Ю.В. о взыскании суммы займа и процентов, встречному иску *** Ю.В. о признании недействительной ничтожной сделки и применении последствий недействительности ничтожной сделки,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</w:rPr>
      </w:pPr>
      <w:r w:rsidRPr="00930C52">
        <w:rPr>
          <w:rFonts w:ascii="Times New Roman" w:hAnsi="Times New Roman" w:cs="Times New Roman"/>
          <w:noProof/>
        </w:rPr>
        <w:t>установил: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bookmarkStart w:id="0" w:name="OLE_LINK15"/>
      <w:bookmarkStart w:id="1" w:name="OLE_LINK16"/>
      <w:r w:rsidRPr="00930C52">
        <w:rPr>
          <w:rFonts w:ascii="Times New Roman" w:hAnsi="Times New Roman" w:cs="Times New Roman"/>
          <w:noProof/>
        </w:rPr>
        <w:t>*** В.И.</w:t>
      </w:r>
      <w:bookmarkEnd w:id="0"/>
      <w:bookmarkEnd w:id="1"/>
      <w:r w:rsidRPr="00930C52">
        <w:rPr>
          <w:rFonts w:ascii="Times New Roman" w:hAnsi="Times New Roman" w:cs="Times New Roman"/>
          <w:noProof/>
        </w:rPr>
        <w:t xml:space="preserve"> обратился в суд с иском к *** Ю.В. о взыскании основного долга в размере 220 000 рублей и процентов по договору займа и за его нарушение согласно приложенному расчету. Согласно уточненным требованиям *** В.И. просил взыскать с *** Ю.В. кроме суммы основного долга проценты по договору займа в размере 14764 руб. и за пользование чужими денежными средствами в размере 14764 руб. В обоснование иска указал, что 23 октября 2006 года он и ответчик *** Ю.В. заключили договор займа, по которому *** Ю.В. взял у него взаймы 300 000 рублей и взял на себя обязательство вернуть деньги по следующему графику: 25.11.2006г.-100 000 руб., 25.12.2006г. - 100 000 руб., 25.01.2007г. - 100 000 руб. Однако должником 25.11.2006г. возвращено 80 000 руб., а остальные денежные средства не возвращены до настоящего времени. Добровольно ответчик возвращать долг отказывается. В подтверждение договора займа истцом представлена расписка.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30C52">
        <w:rPr>
          <w:rFonts w:ascii="Times New Roman" w:hAnsi="Times New Roman" w:cs="Times New Roman"/>
          <w:noProof/>
        </w:rPr>
        <w:t xml:space="preserve">*** Ю.В. с иском *** В.И. не согласился, предъявил ему встречный иск о признании недействительной ничтожной сделки - договора займа и применении последствий ее недействительности - «признать сделку недействительной с момента ее заключения». В обоснование встречного иска указал, что расписку действительно написал он (*** Ю.В.), однако договор займа стороны никогда не заключали и денежные средства *** Ю.В. от *** В.И. не передавались. Данная расписка обеспечивала совершенно другую сделку - договор купли-продажи доли в уставном капитале ООО «***», то есть так называемая сделка-договор займа, которую якобы подтверждает расписка, прикрывает другую сделку. *** В.И. и *** В.П. являлись учредителями ООО «***», а *** В.И. и генеральным директором Общества и имели доли, составляющие по 50% уставного капитала ООО «***». *** В.И. решил полностью продать свою долю, а *** В.П. в размере 10%. *** Ю.В. принял их предложение о покупке долей, так как предложенная цена его устроила. Обязательным условием *** В.И. было, чтобы в документах, которые будут проходить регистрацию, была указана символическая сумма - равная указанной в уставных документах сумме уставного капитала в 10 000 рублей, то есть доля *** В.И. по документам будет продана за 5000 рублей. Данное условие *** В.И. объяснил тем, что не хочет платить большой налог с продажи доли в уставном капитале. Реально же, кроме обозначенных 5000 рублей и расходов по оформлению, доля *** В.И. была установлена в размере 300 000 рублей. Соответственно доля *** В.П. составила 1 000 рублей документально и 60 000 рублей реально. 09.10.2006 года *** В.И., *** В.П и *** Ю.В. подписали договоры купли-продажи после чего начали переоформление уставных документов. Относительно передачи денежных средств стороны договорились, что *** Ю.В. передаст деньги за приобретенные доли тремя частями по 100 000 рублей в месяц *** В.И. и по 20 000 рублей в месяц *** В.И., начиная отдавать первые части через месяц. Данная договоренность была вызвана тем, что за месяц *** Ю.В. примерно сможет оценить положение Общества и имеющиеся проблемы, так как *** В.И. заявлял, что за время деятельности ООО «***» под его руководством проблем и недочетов у </w:t>
      </w:r>
      <w:r w:rsidRPr="00930C52">
        <w:rPr>
          <w:rFonts w:ascii="Times New Roman" w:hAnsi="Times New Roman" w:cs="Times New Roman"/>
          <w:noProof/>
        </w:rPr>
        <w:lastRenderedPageBreak/>
        <w:t>Общества быть не может. В подтверждение этих обязательств *** Ю.В. была выдана *** В.И. расписка, которую последний и представил суду в обоснование своих требований. По условиям договоренностей 25 ноября 2006 года *** В.И., *** В.П.  и *** Ю.В. встретились и *** Ю.В. передал *** В.И. 80 000 рублей, а *** В.П. - 20 000 рублей. Приняв управление компанией, *** Ю.В. вместе с *** В.П. решили заключить договор бухгалтерского обслуживания в связи с чем для оценки стоимости работ перед заключением договора в середине ноября обратились в ООО «Консультационно-правовой центр «Аудит-Эксперт», которое в течение 3-х недель оценивало ситуацию и объем работ. В конце ноября 2006 года *** Ю.В. узнал, что у ООО «***» большое количество проблем, связанных с неправильным управлением и ведением бухгалтерской отчетности и в случае проведения налоговой проверки Общество может быть оштрафовано на крупную сумму. Учитывая эту информацию, *** Ю.В. предложил *** В.И. и *** В.П. изменить условия передачи денег за приобретенные доли, так как выявление проверкой нарушений в деятельности ООО «***» может сделать совершенно нецелесообразным вложение денег в покупку долей Общества. В связи с этим 01 декабря 2006 года *** В.И., *** В.П. и *** Ю.В. заключили договор о замене существующих между ними обязательств другим порядком исполнения обязательств. По новым условиям *** Ю.В. обязался передать оставшиеся части денежных средств *** В.И. (220 000 рублей) и *** В.П. (40 000) рублей двумя равными частями в течение двух месяцев по истечении срока давности привлечения к ответственности за совершение налогового правонарушения, то есть по истечении трех лет со дня прекращения исполнения обязанностей генерального директора ООО «***» *** В.И. Стороны договорились, что если в течение указанного срока в ООО «***» будут обнаружены налоговые правонарушения за период осуществления деятельности Общества под руководством *** В.И., за которые ООО «***» может быть оштрафовано, из указанных выше сумм *** Ю.В. вычтет суммы, необходимые для устранения последствий обнаруженных налоговых правонарушений (например, на уплату штрафов). Таким образом, по мнению *** Ю.В. иск *** В.И. к нему заявлен необоснованно, так как в настоящее время по договору купли-продажи доли ООО «***» *** Ю.В. ничего *** В.И. не должен, а договор займа ими не заключался. *** Ю.В. просит также взыскать с *** В.И. расходы по госпошлине в размере 4 600 рублей, расходы на оплату услуг представителя в размере 15 000 рублей, а также компенсацию за фактическую потерю времени, так как *** В.И. недобросовестно заявлен неосновательный иск.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30C52">
        <w:rPr>
          <w:rFonts w:ascii="Times New Roman" w:hAnsi="Times New Roman" w:cs="Times New Roman"/>
          <w:noProof/>
        </w:rPr>
        <w:t>В судебном заседании *** В.И., его представитель иск поддержали, встречный иск *** Ю.В. не признали.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30C52">
        <w:rPr>
          <w:rFonts w:ascii="Times New Roman" w:hAnsi="Times New Roman" w:cs="Times New Roman"/>
          <w:noProof/>
        </w:rPr>
        <w:t xml:space="preserve">Представитель *** Ю.В. </w:t>
      </w:r>
      <w:r w:rsidRPr="00930C52">
        <w:rPr>
          <w:rFonts w:ascii="Times New Roman" w:hAnsi="Times New Roman" w:cs="Times New Roman"/>
          <w:b/>
          <w:bCs/>
          <w:noProof/>
        </w:rPr>
        <w:t>адвокат Захарова И.В.</w:t>
      </w:r>
      <w:r w:rsidRPr="00930C52">
        <w:rPr>
          <w:rFonts w:ascii="Times New Roman" w:hAnsi="Times New Roman" w:cs="Times New Roman"/>
          <w:noProof/>
        </w:rPr>
        <w:t xml:space="preserve"> не признала исковые требования *** В.И., поддержала встречные требования *** Ю.В. по изложенным выше основаниям.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30C52">
        <w:rPr>
          <w:rFonts w:ascii="Times New Roman" w:hAnsi="Times New Roman" w:cs="Times New Roman"/>
          <w:noProof/>
        </w:rPr>
        <w:t>Суд, выслушав стороны, исследовав материалы дела, допросив свидетелей, приходит к следующему.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30C52">
        <w:rPr>
          <w:rFonts w:ascii="Times New Roman" w:hAnsi="Times New Roman" w:cs="Times New Roman"/>
          <w:noProof/>
        </w:rPr>
        <w:t>Согласно ст.ст. 807, 808 ГК РФ по договору займа одна сторона (займодавец)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займодавцу такую же сумму денег (сумму займа) или равное количество других полученных им вещей того же рода и качества. Договор займа считается заключенным с момента передачи денег или других вещей.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30C52">
        <w:rPr>
          <w:rFonts w:ascii="Times New Roman" w:hAnsi="Times New Roman" w:cs="Times New Roman"/>
          <w:noProof/>
        </w:rPr>
        <w:t>Договор займа между гражданами должен быть заключен в письменной форме, если его сумма превышает не менее чем в десять раз установленный законом минимальный размер оплаты труда, а в случае, когда займодавцем является юридическое лицо, - независимо от суммы.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30C52">
        <w:rPr>
          <w:rFonts w:ascii="Times New Roman" w:hAnsi="Times New Roman" w:cs="Times New Roman"/>
          <w:noProof/>
        </w:rPr>
        <w:t>В подтверждение договора займа и его условий может быть представлена расписка заемщика или иной документ, удостоверяющие передачу ему заимодавцем определенной денежной суммы или определенного количества вещей.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30C52">
        <w:rPr>
          <w:rFonts w:ascii="Times New Roman" w:hAnsi="Times New Roman" w:cs="Times New Roman"/>
          <w:noProof/>
        </w:rPr>
        <w:t>В обоснование иска *** В.И. была представлена расписка, выданная ему *** Ю.В., из содержания которой следует, что *** Ю.В. взял у него 300 000 рублей и обязался отдать долг по следующему графику: 25.11.2006г.-100 000 руб., 25.12.2006г. - 100 000 руб., 25.01.2007г. - 100 000 руб. Кроме того, *** В.И. пояснил, что купля-продажа долей в уставном капитале ООО «***» не имеет никакого отношения к правоотношениям сторон по договору займа. Договор от 01 декабря 2006 года он не заключал и не подписывал ни один из экземпляров этого договора.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30C52">
        <w:rPr>
          <w:rFonts w:ascii="Times New Roman" w:hAnsi="Times New Roman" w:cs="Times New Roman"/>
          <w:noProof/>
        </w:rPr>
        <w:t>Однако, данные утверждения *** В.И. полностью опровергаются представленными и исследованными судом доказательствами.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30C52">
        <w:rPr>
          <w:rFonts w:ascii="Times New Roman" w:hAnsi="Times New Roman" w:cs="Times New Roman"/>
          <w:noProof/>
        </w:rPr>
        <w:t>Как следует из материалов дела, 09.10.2006 года между *** В.И. и *** Ю.В., а также между *** В.П. и *** Ю.В. были заключены договоры купли-продажи доли в уставном капитале ООО «***» на условиях, на которые ссылается ответчик *** Ю.В. *** Ю.В. был принят в состав участников Общества, участник общества *** В.И. вышел из состава участников.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30C52">
        <w:rPr>
          <w:rFonts w:ascii="Times New Roman" w:hAnsi="Times New Roman" w:cs="Times New Roman"/>
          <w:noProof/>
        </w:rPr>
        <w:t>01 декабря 2006 года *** В.И., *** В.П. и *** Ю.В. заключили договор о замене существующих между ними обязательств другим порядком исполнения обязательств. По новым условиям *** Ю.В. обязался передать оставшиеся части денежных средств *** В.И. (220 000 рублей) и *** В.П. (40 000) рублей двумя равными частями в течение двух месяцев по истечении срока давности привлечения к ответственности за совершение налогового правонарушения, то есть по истечении трех лет со дня прекращения исполнения обязанностей генерального директора ООО «***» *** В.И., то есть в течение 2-х месяцев с 01.01.2010 года. Стороны договорились, что если в течение указанного срока в ООО «***» будут обнаружены налоговые правонарушения за период осуществления деятельности Общества под руководством *** В.И., за которые ООО «***» может быть оштрафовано, из указанных выше сумм *** Ю.В. вычтет суммы, необходимые для устранения последствий обнаруженных налоговых правонарушений (в том числе необходимых для уплаты штрафов и иных возможных платежей).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30C52">
        <w:rPr>
          <w:rFonts w:ascii="Times New Roman" w:hAnsi="Times New Roman" w:cs="Times New Roman"/>
          <w:noProof/>
        </w:rPr>
        <w:t>В соответствии с ч.2 ст. 170 ГК РФ притворная сделка, то есть сделка, которая совершена с целью прикрыть другую сделку, ничтожна. К сделке, которую стороны действительно имели в виду, с учетом существа сделки, применяются относящиеся к ней правила.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30C52">
        <w:rPr>
          <w:rFonts w:ascii="Times New Roman" w:hAnsi="Times New Roman" w:cs="Times New Roman"/>
          <w:noProof/>
        </w:rPr>
        <w:t>По мнению суда, доказывать притворный характер сделки возможно с использованием всех допускаемых гражданским процессом доказательств.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30C52">
        <w:rPr>
          <w:rFonts w:ascii="Times New Roman" w:hAnsi="Times New Roman" w:cs="Times New Roman"/>
          <w:noProof/>
        </w:rPr>
        <w:t>Допрошенные в судебном заседании свидетели *** В.П. и *** О.Г. полностью подтвердили обстоятельства, на которые ссылается ответчик *** Ю.В.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30C52">
        <w:rPr>
          <w:rFonts w:ascii="Times New Roman" w:hAnsi="Times New Roman" w:cs="Times New Roman"/>
          <w:noProof/>
        </w:rPr>
        <w:t>В дело было представлено 2 экземпляра указанного договора от 01 декабря 2006 года (экз. *** Ю.В. и экз. *** В.П.).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30C52">
        <w:rPr>
          <w:rFonts w:ascii="Times New Roman" w:hAnsi="Times New Roman" w:cs="Times New Roman"/>
          <w:noProof/>
        </w:rPr>
        <w:t>По ходатайству представителя *** В.И. судом была назначена почерковедческая экспертиза с целью установления: подписывал или не подписывал указанный договор *** В.И.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30C52">
        <w:rPr>
          <w:rFonts w:ascii="Times New Roman" w:hAnsi="Times New Roman" w:cs="Times New Roman"/>
          <w:noProof/>
        </w:rPr>
        <w:t>Согласно заключению почерковедческой экспертизы в обоих экземплярах договора подписи от имени *** В.И. выполнены самим *** В.И.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30C52">
        <w:rPr>
          <w:rFonts w:ascii="Times New Roman" w:hAnsi="Times New Roman" w:cs="Times New Roman"/>
          <w:noProof/>
        </w:rPr>
        <w:t>В соответствии с Постановлением Пленума ВС РФ №6 и ВАС РФ №8 от 01.07.1996г. «О некоторых вопросах, связанных с применением части первой ГК РФ» ничтожная сделка является недействительной независимо от признания ее таковой судом (пункт 1 статьи 166). Учитывая, что Кодекс не исключает возможность предъявления исков о признании недействительной ничтожной сделки, споры по таким требованиям подлежат разрешению судом в общем порядке по заявлению любого заинтересованного лица. При этом следует учитывать, что такие требования могут быть предъявлены в суд в сроки, установленные пунктом 1 статьи 181. При удовлетворении иска в мотивировочной части решения суда о признании сделки недействительной должно быть указано, что сделка является ничтожной. В этом случае последствия недействительности ничтожной сделки применяются судом по требованию любого заинтересованного лица либо по собственной инициативе. В связи с тем, что ничтожная сделка не порождает юридических последствий, она может быть признана недействительной лишь с момента ее совершения.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30C52">
        <w:rPr>
          <w:rFonts w:ascii="Times New Roman" w:hAnsi="Times New Roman" w:cs="Times New Roman"/>
          <w:noProof/>
        </w:rPr>
        <w:t>Оценивая в совокупности представленные по делу доказательства, суд находит иск *** В.И. не подлежащим удовлетворению, поскольку как установлено судом так называемый договор займа фактически совершен сторонами с целью прикрытия другой сделки - договора купли-продажи доли в уставном капитале ООО «***» и в силу закона сделка - договор займа- является ничтожной. По договору же купли-продажи доли ООО «***» *** Ю.В. в настоящее время ничего *** В.И. не должен. По этим же основаниям подлежит удовлетворению встречный иск *** Ю.В.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30C52">
        <w:rPr>
          <w:rFonts w:ascii="Times New Roman" w:hAnsi="Times New Roman" w:cs="Times New Roman"/>
          <w:noProof/>
        </w:rPr>
        <w:t>Судебные расходы *** Ю.В. по оплате госпошлины в размере 4 600 рублей и оплате услуг представителя в размере 15000 рублей подтверждаются представленными документами и подлежат возмещению со стороны *** В.И.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30C52">
        <w:rPr>
          <w:rFonts w:ascii="Times New Roman" w:hAnsi="Times New Roman" w:cs="Times New Roman"/>
          <w:noProof/>
        </w:rPr>
        <w:t>Кроме того, суд в соответствии со ст. 99 ГПК РФ с учетом конкретных обстоятельств, а именно количеством судебных заседаний, оценивает в пользу *** Ю.В. компенсацию за фактическую потерю времени в размере 2000 рублей, так как судом было установлено, что *** В.И. недобросовестно был заявлен неосновательный иск.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30C52">
        <w:rPr>
          <w:rFonts w:ascii="Times New Roman" w:hAnsi="Times New Roman" w:cs="Times New Roman"/>
          <w:noProof/>
        </w:rPr>
        <w:t>Руководствуясь ст.ст. 194-199 ГПК РФ, суд</w:t>
      </w:r>
      <w:bookmarkStart w:id="2" w:name="_GoBack"/>
      <w:bookmarkEnd w:id="2"/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</w:rPr>
      </w:pPr>
      <w:r w:rsidRPr="00930C52">
        <w:rPr>
          <w:rFonts w:ascii="Times New Roman" w:hAnsi="Times New Roman" w:cs="Times New Roman"/>
          <w:noProof/>
        </w:rPr>
        <w:t>РЕШИЛ: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30C52">
        <w:rPr>
          <w:rFonts w:ascii="Times New Roman" w:hAnsi="Times New Roman" w:cs="Times New Roman"/>
          <w:noProof/>
        </w:rPr>
        <w:t>В удовлетворении иска ***  В.И. к *** Ю.В. о взыскании суммы займа и процентов отказать.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30C52">
        <w:rPr>
          <w:rFonts w:ascii="Times New Roman" w:hAnsi="Times New Roman" w:cs="Times New Roman"/>
          <w:noProof/>
        </w:rPr>
        <w:t>Встречный иск *** Ю.В. удовлетворить.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30C52">
        <w:rPr>
          <w:rFonts w:ascii="Times New Roman" w:hAnsi="Times New Roman" w:cs="Times New Roman"/>
          <w:noProof/>
        </w:rPr>
        <w:t>Признать недействительной сделку - договор займа (расписку) от 23 октября 2006 года между *** В.И. и *** Ю.В. с момента заключения.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30C52">
        <w:rPr>
          <w:rFonts w:ascii="Times New Roman" w:hAnsi="Times New Roman" w:cs="Times New Roman"/>
          <w:noProof/>
        </w:rPr>
        <w:t>Взыскать с *** В.И. в пользу *** Ю.В. расходы по госпошлине в размере 4 600 рублей, расходы на оплату услуг представителя в размере 15000 рублей и компенсацию за фактическую потерю времени в размере 2000 рублей, а всего 21600 (двадцать одна тысяча шестьсот) рублей.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30C52">
        <w:rPr>
          <w:rFonts w:ascii="Times New Roman" w:hAnsi="Times New Roman" w:cs="Times New Roman"/>
          <w:noProof/>
        </w:rPr>
        <w:t>Решение может быть обжаловано Московский областной суд через Балашихинский горсуд в течение 10 дней.</w:t>
      </w:r>
    </w:p>
    <w:p w:rsidR="00930C52" w:rsidRPr="00930C52" w:rsidRDefault="00930C52" w:rsidP="00930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30C52">
        <w:rPr>
          <w:rFonts w:ascii="Times New Roman" w:hAnsi="Times New Roman" w:cs="Times New Roman"/>
          <w:noProof/>
        </w:rPr>
        <w:t>Судья А.А.К.</w:t>
      </w:r>
    </w:p>
    <w:p w:rsidR="00F279E4" w:rsidRPr="00930C52" w:rsidRDefault="00F279E4" w:rsidP="00930C52">
      <w:pPr>
        <w:jc w:val="both"/>
        <w:rPr>
          <w:noProof/>
        </w:rPr>
      </w:pPr>
    </w:p>
    <w:sectPr w:rsidR="00F279E4" w:rsidRPr="00930C52" w:rsidSect="004157E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52"/>
    <w:rsid w:val="00661927"/>
    <w:rsid w:val="00930C52"/>
    <w:rsid w:val="00F2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1066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1961</Words>
  <Characters>11183</Characters>
  <Application>Microsoft Macintosh Word</Application>
  <DocSecurity>0</DocSecurity>
  <Lines>93</Lines>
  <Paragraphs>26</Paragraphs>
  <ScaleCrop>false</ScaleCrop>
  <Company/>
  <LinksUpToDate>false</LinksUpToDate>
  <CharactersWithSpaces>13118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</cp:revision>
  <dcterms:created xsi:type="dcterms:W3CDTF">2015-02-07T16:08:00Z</dcterms:created>
  <dcterms:modified xsi:type="dcterms:W3CDTF">2015-02-07T16:24:00Z</dcterms:modified>
</cp:coreProperties>
</file>