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C8F4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Дело № 2-234/2013</w:t>
      </w:r>
    </w:p>
    <w:p w14:paraId="573C2A28" w14:textId="77777777" w:rsidR="00072A41" w:rsidRPr="00607593" w:rsidRDefault="00072A41" w:rsidP="006075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Решение</w:t>
      </w:r>
    </w:p>
    <w:p w14:paraId="3A2A217D" w14:textId="77777777" w:rsidR="00072A41" w:rsidRPr="00607593" w:rsidRDefault="00072A41" w:rsidP="006075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Именем Российской Федерации</w:t>
      </w:r>
    </w:p>
    <w:p w14:paraId="7D5393E5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07 февраля 2013 года город Саратов</w:t>
      </w:r>
    </w:p>
    <w:p w14:paraId="0A5DB015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Заводской районный суд города Саратова в составе:</w:t>
      </w:r>
    </w:p>
    <w:p w14:paraId="4738BAB8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председательствующего судьи Телегиной А.Ф.</w:t>
      </w:r>
    </w:p>
    <w:p w14:paraId="665FFB4F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при секретаре судебного заседания А.</w:t>
      </w:r>
    </w:p>
    <w:p w14:paraId="0B38F712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 участием:</w:t>
      </w:r>
    </w:p>
    <w:p w14:paraId="236B1A33" w14:textId="00EC1AA9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истца С</w:t>
      </w:r>
      <w:r w:rsidR="00607593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Т.А.,</w:t>
      </w:r>
    </w:p>
    <w:p w14:paraId="5ED8D3E4" w14:textId="029BA964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представителя истца – </w:t>
      </w:r>
      <w:r w:rsidRPr="00607593">
        <w:rPr>
          <w:rFonts w:ascii="Times New Roman" w:hAnsi="Times New Roman" w:cs="Times New Roman"/>
          <w:b/>
        </w:rPr>
        <w:t xml:space="preserve">адвоката </w:t>
      </w:r>
      <w:r w:rsidRPr="00607593">
        <w:rPr>
          <w:rFonts w:ascii="Times New Roman" w:hAnsi="Times New Roman" w:cs="Times New Roman"/>
          <w:b/>
          <w:bCs/>
        </w:rPr>
        <w:t>Рыжовой</w:t>
      </w:r>
      <w:r w:rsidRPr="00607593">
        <w:rPr>
          <w:rFonts w:ascii="Times New Roman" w:hAnsi="Times New Roman" w:cs="Times New Roman"/>
        </w:rPr>
        <w:t xml:space="preserve"> </w:t>
      </w:r>
      <w:r w:rsidRPr="00607593">
        <w:rPr>
          <w:rFonts w:ascii="Times New Roman" w:hAnsi="Times New Roman" w:cs="Times New Roman"/>
          <w:b/>
          <w:bCs/>
        </w:rPr>
        <w:t>Н.В</w:t>
      </w:r>
      <w:r w:rsidR="00607593">
        <w:rPr>
          <w:rFonts w:ascii="Times New Roman" w:hAnsi="Times New Roman" w:cs="Times New Roman"/>
        </w:rPr>
        <w:t>.,</w:t>
      </w:r>
    </w:p>
    <w:p w14:paraId="3F45C8F7" w14:textId="1C8A9309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председателя ЖСК «Автотранспортник-56» - М</w:t>
      </w:r>
      <w:r w:rsidR="00607593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С.Б.,</w:t>
      </w:r>
    </w:p>
    <w:p w14:paraId="733B7E39" w14:textId="5F2246BA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представителя ответчика ЖСК «Автотранспортник-56» - М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С.И.,</w:t>
      </w:r>
    </w:p>
    <w:p w14:paraId="02170653" w14:textId="77777777" w:rsid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рассмотрев в открытом судебном заседании гражданское дело </w:t>
      </w:r>
    </w:p>
    <w:p w14:paraId="4C665062" w14:textId="30BAE3D0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по исковому заявлению 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 к Жилищно-строительному кооперативу «Автотранспортник-56» о возмещении ущерба</w:t>
      </w:r>
      <w:r w:rsidR="00CB54DE">
        <w:rPr>
          <w:rFonts w:ascii="Times New Roman" w:hAnsi="Times New Roman" w:cs="Times New Roman"/>
        </w:rPr>
        <w:t>,</w:t>
      </w:r>
      <w:r w:rsidRPr="00607593">
        <w:rPr>
          <w:rFonts w:ascii="Times New Roman" w:hAnsi="Times New Roman" w:cs="Times New Roman"/>
        </w:rPr>
        <w:t xml:space="preserve"> причиненного заливом квартиры,</w:t>
      </w:r>
    </w:p>
    <w:p w14:paraId="0C26AD3A" w14:textId="77777777" w:rsidR="00072A41" w:rsidRPr="00607593" w:rsidRDefault="00072A41" w:rsidP="006075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установил:</w:t>
      </w:r>
    </w:p>
    <w:p w14:paraId="42D03395" w14:textId="1AD33220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 обратилась в суд с иском к Жилищно-строительному кооперативу «Автотранспортник-56» (далее – ЖСК «Автотранспортник-56») о возмещении материального ущерба, причиненного заливом квартиры, указав, что она является собственником трехкомнатной квартиры № &lt;№&gt;, расположенной на последнем этаже десятиэтажного дома &lt;адре</w:t>
      </w:r>
      <w:bookmarkStart w:id="0" w:name="_GoBack"/>
      <w:bookmarkEnd w:id="0"/>
      <w:r w:rsidRPr="00607593">
        <w:rPr>
          <w:rFonts w:ascii="Times New Roman" w:hAnsi="Times New Roman" w:cs="Times New Roman"/>
        </w:rPr>
        <w:t>с&gt;</w:t>
      </w:r>
    </w:p>
    <w:p w14:paraId="4857A6BB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 2010 года по октябрь 2012 года в ее квартире № &lt;№&gt; расположенной по адресу: г&lt;адрес&gt;, периодически происходил залив, причиной которого являлись дефекты в крыше дома.</w:t>
      </w:r>
    </w:p>
    <w:p w14:paraId="65A43856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ЖСК «Автотранспортник-56» осуществляет управление многоквартирным домом &lt;адрес&gt;</w:t>
      </w:r>
    </w:p>
    <w:p w14:paraId="6812245D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Определением Заводского районного суда </w:t>
      </w:r>
      <w:proofErr w:type="spellStart"/>
      <w:r w:rsidRPr="00607593">
        <w:rPr>
          <w:rFonts w:ascii="Times New Roman" w:hAnsi="Times New Roman" w:cs="Times New Roman"/>
        </w:rPr>
        <w:t>г.Саратова</w:t>
      </w:r>
      <w:proofErr w:type="spellEnd"/>
      <w:r w:rsidRPr="00607593">
        <w:rPr>
          <w:rFonts w:ascii="Times New Roman" w:hAnsi="Times New Roman" w:cs="Times New Roman"/>
        </w:rPr>
        <w:t xml:space="preserve"> от 20 декабря 2012 года была назначена строительно-техническая экспертиза.</w:t>
      </w:r>
    </w:p>
    <w:p w14:paraId="1B09FDEC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Согласно экспертному исследованию № &lt;№&gt; от &lt;Дата&gt; составленному экспертом ООО «***» размер ущерба, причиненного имуществу в результате залива составил 36 439 рублей.</w:t>
      </w:r>
    </w:p>
    <w:p w14:paraId="695EFD0E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Представитель истца </w:t>
      </w:r>
      <w:r w:rsidRPr="00607593">
        <w:rPr>
          <w:rFonts w:ascii="Times New Roman" w:hAnsi="Times New Roman" w:cs="Times New Roman"/>
          <w:b/>
          <w:bCs/>
        </w:rPr>
        <w:t>Рыжова</w:t>
      </w:r>
      <w:r w:rsidRPr="00607593">
        <w:rPr>
          <w:rFonts w:ascii="Times New Roman" w:hAnsi="Times New Roman" w:cs="Times New Roman"/>
        </w:rPr>
        <w:t xml:space="preserve"> </w:t>
      </w:r>
      <w:r w:rsidRPr="00607593">
        <w:rPr>
          <w:rFonts w:ascii="Times New Roman" w:hAnsi="Times New Roman" w:cs="Times New Roman"/>
          <w:b/>
          <w:bCs/>
        </w:rPr>
        <w:t>Н.В</w:t>
      </w:r>
      <w:r w:rsidRPr="00607593">
        <w:rPr>
          <w:rFonts w:ascii="Times New Roman" w:hAnsi="Times New Roman" w:cs="Times New Roman"/>
        </w:rPr>
        <w:t>. считает, что в причинении ущерба от залива квартиры виновен ответчик, поскольку ЖСК обязано обеспечивать надлежащее санитарное и техническое состояние общего имущества в многоквартирном доме, представлять законные интересы собственников помещений в многоквартирном доме, в том числе с третьими лицами.</w:t>
      </w:r>
    </w:p>
    <w:p w14:paraId="7C1EF65F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Представитель истца полагает, что к возникшим правоотношениям применяется Закон РФ «О защите прав потребителей», поскольку управляющая компания оказывает услуги, связанные с содержанием и текущем ремонтом дома.</w:t>
      </w:r>
    </w:p>
    <w:p w14:paraId="4ADE971E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В судебном заседании представитель истца </w:t>
      </w:r>
      <w:r w:rsidRPr="00607593">
        <w:rPr>
          <w:rFonts w:ascii="Times New Roman" w:hAnsi="Times New Roman" w:cs="Times New Roman"/>
          <w:b/>
          <w:bCs/>
        </w:rPr>
        <w:t>Рыжова</w:t>
      </w:r>
      <w:r w:rsidRPr="00607593">
        <w:rPr>
          <w:rFonts w:ascii="Times New Roman" w:hAnsi="Times New Roman" w:cs="Times New Roman"/>
        </w:rPr>
        <w:t xml:space="preserve"> </w:t>
      </w:r>
      <w:r w:rsidRPr="00607593">
        <w:rPr>
          <w:rFonts w:ascii="Times New Roman" w:hAnsi="Times New Roman" w:cs="Times New Roman"/>
          <w:b/>
          <w:bCs/>
        </w:rPr>
        <w:t>Н.В</w:t>
      </w:r>
      <w:r w:rsidRPr="00607593">
        <w:rPr>
          <w:rFonts w:ascii="Times New Roman" w:hAnsi="Times New Roman" w:cs="Times New Roman"/>
        </w:rPr>
        <w:t>. исковые требования уточнила с учетом имеющегося в деле заключения эксперта о стоимости восстановительного ремонта квартиры и просила суд взыскать в пользу истца в возмещение ущерба 36439 рублей, а также судебные расходы: расходы по оплате судебной экспертизы в размере 6000 рублей, услуги представителя в сумме 15 000 рублей, расходы по оплате государственной пошлины в сумме 1850 рублей.</w:t>
      </w:r>
    </w:p>
    <w:p w14:paraId="5858366F" w14:textId="2F59E203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Представитель ответчика ЖСК «Автотранспортник-56» - М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С.И., председатель ЖСК «Автотранспортник-56» - М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С.Б. исковые требования не признали, полагают, что размер ущерба, причиненного квартире, является чрезмерно высоким, стоимость услуг представителя необоснованно завышена.</w:t>
      </w:r>
    </w:p>
    <w:p w14:paraId="4B2D26AD" w14:textId="62C2BE6E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Выслушав представителя истца </w:t>
      </w:r>
      <w:r w:rsidRPr="00607593">
        <w:rPr>
          <w:rFonts w:ascii="Times New Roman" w:hAnsi="Times New Roman" w:cs="Times New Roman"/>
          <w:b/>
          <w:bCs/>
        </w:rPr>
        <w:t>Рыжова</w:t>
      </w:r>
      <w:r w:rsidRPr="00607593">
        <w:rPr>
          <w:rFonts w:ascii="Times New Roman" w:hAnsi="Times New Roman" w:cs="Times New Roman"/>
        </w:rPr>
        <w:t xml:space="preserve"> </w:t>
      </w:r>
      <w:r w:rsidRPr="00607593">
        <w:rPr>
          <w:rFonts w:ascii="Times New Roman" w:hAnsi="Times New Roman" w:cs="Times New Roman"/>
          <w:b/>
          <w:bCs/>
        </w:rPr>
        <w:t>Н.В</w:t>
      </w:r>
      <w:r w:rsidRPr="00607593">
        <w:rPr>
          <w:rFonts w:ascii="Times New Roman" w:hAnsi="Times New Roman" w:cs="Times New Roman"/>
        </w:rPr>
        <w:t>., представителя ответчика М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С.И., председателя ЖСК «Автотранспортник-56» М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С.Б., исследовав материалы гражданского дела, суд находит исковые требования обоснованными и подлежащими частичному удовлетворению.</w:t>
      </w:r>
    </w:p>
    <w:p w14:paraId="1E319956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В соответствии со ст.1064 ГК РФ вред, причиненный имуществу гражданина, подлежит </w:t>
      </w:r>
      <w:r w:rsidRPr="00607593">
        <w:rPr>
          <w:rFonts w:ascii="Times New Roman" w:hAnsi="Times New Roman" w:cs="Times New Roman"/>
        </w:rPr>
        <w:lastRenderedPageBreak/>
        <w:t>возмещению в полном объеме лицом причинившим вред. Лицо, причинившее вред освобождается от возмещения вреда, если докажет, что вред причинен не по его вине.</w:t>
      </w:r>
    </w:p>
    <w:p w14:paraId="6FD42D97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 соответствии с пунктами 1 и 2 статьи 14 Закона РФ «О защите прав потребителей» вред, причиненный имуществу потребителя вследствие конструктивных, производственных или иных недостатков товара, работы (услуги) подлежит возмещению в полном объеме. Право требовать возмещения вреда признается за любым потерпевшим, независимо от того, состоял ли он в договорных отношениях с исполнителем.</w:t>
      </w:r>
    </w:p>
    <w:p w14:paraId="39E5E048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 соответствии с п.1 ст.161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14:paraId="42DA0FAF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Из подпункта «б» пункта 2 «Правил содержания общего имущества в многоквартирном доме» (далее Правила), утвержденных Постановлением Правительства Российской Федерации от 13 августа 2006 г. № 491, следует, что крыша дома входит в состав общего имущества жилого дома.</w:t>
      </w:r>
    </w:p>
    <w:p w14:paraId="42988B22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Согласно подпунктам «а, б» п.10 указанных Правил,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имущества.</w:t>
      </w:r>
    </w:p>
    <w:p w14:paraId="711E7A08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себя, в том числе: осмотр общего имущества, осуществляемый собственниками помещений и указанными в пункте 13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 текущий и капитальный ремонт, подготовку к сезонной эксплуатации и содержание общего имущества, указанного в подпунктах "а" - "д" (в </w:t>
      </w:r>
      <w:proofErr w:type="spellStart"/>
      <w:r w:rsidRPr="00607593">
        <w:rPr>
          <w:rFonts w:ascii="Times New Roman" w:hAnsi="Times New Roman" w:cs="Times New Roman"/>
        </w:rPr>
        <w:t>т.ч</w:t>
      </w:r>
      <w:proofErr w:type="spellEnd"/>
      <w:r w:rsidRPr="00607593">
        <w:rPr>
          <w:rFonts w:ascii="Times New Roman" w:hAnsi="Times New Roman" w:cs="Times New Roman"/>
        </w:rPr>
        <w:t>. крыши)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 (п.11 Правил).</w:t>
      </w:r>
    </w:p>
    <w:p w14:paraId="393C6737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607593">
        <w:rPr>
          <w:rFonts w:ascii="Times New Roman" w:hAnsi="Times New Roman" w:cs="Times New Roman"/>
        </w:rPr>
        <w:t>п.п.а</w:t>
      </w:r>
      <w:proofErr w:type="spellEnd"/>
      <w:r w:rsidRPr="00607593">
        <w:rPr>
          <w:rFonts w:ascii="Times New Roman" w:hAnsi="Times New Roman" w:cs="Times New Roman"/>
        </w:rPr>
        <w:t xml:space="preserve"> п.16 Правил, надлежащее содержание общего имущества в зависимости от способа управления многоквартирным домом обеспечивается: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14:paraId="5D506871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Из пункта 42 Правил следует, что управляющие организации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p w14:paraId="70C3B17B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Вина управляющей компании - ЖСК «Автотранспортник-56» в причинении ущерба истцу заключается в ненадлежащем оказании услуг по содержанию и текущему ремонту общего имущества собственников помещений в многоквартирном доме.</w:t>
      </w:r>
    </w:p>
    <w:p w14:paraId="1E7CB43F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Ненадлежащее оказание услуг по содержанию и текущему ремонту общего имущества находится в причинной связи с возникшим ущербом, что представителем ответчика не оспаривалось.</w:t>
      </w:r>
    </w:p>
    <w:p w14:paraId="311B9267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Факт залива квартиры истца № &lt;№&gt; в результате имеющихся дефектов крыши, представитель ответчика не оспорил.</w:t>
      </w:r>
    </w:p>
    <w:p w14:paraId="09CC5822" w14:textId="672DA4A3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Согласно пояснениям представителя истца, 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 неоднократно обращалась, в том числе с письменным заявлением, в ЖСК «Автотранспортник-56» с просьбой провести ремонт в квартире для устранения последствий залива, создавших неблагоприятное проживание и влекущее за собой создание аварийной ситуации для всего многоквартирного дома. Однако ответчик игнорировал обращение истца и не предпринимал никаких мер для устранения последствий залива.</w:t>
      </w:r>
    </w:p>
    <w:p w14:paraId="7F5DB43D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 учетом изложенного, факт нарушения прав истца по вине ответчика, нашел свое подтверждение в судебном заседании.</w:t>
      </w:r>
    </w:p>
    <w:p w14:paraId="48D88896" w14:textId="133560EE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При данных обстоятельствах суд находит требования истца о взыскании материального ущерба обоснованными и подлежащими удовлетворению. При удовлетворении требований 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 суд принимает во внимание размер ущерба, подтвержденный заключением эксперта в сумме 36438,57 рублей. Экспертиза проведена в ходе рассмотрения дела судом по ходатайству представителя ответчика ЖСК «Автотранспортник-56».</w:t>
      </w:r>
    </w:p>
    <w:p w14:paraId="35FCC938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Пункт 6 ст. 13 Федерального Закона «О защите прав потребителей» предусматривает,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3DC0444F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Сумма штрафа, подлежащая взысканию с ответчика, составляет: 36 439 руб. (сумма иска) : 2 = 18219,50 руб.</w:t>
      </w:r>
    </w:p>
    <w:p w14:paraId="140951CF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 соответствии с ч. 1 ст. 98 Гражданского процессуального кодекса Российской Федерации,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14:paraId="44943423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 xml:space="preserve">В соответствии со </w:t>
      </w:r>
      <w:proofErr w:type="spellStart"/>
      <w:r w:rsidRPr="00607593">
        <w:rPr>
          <w:rFonts w:ascii="Times New Roman" w:hAnsi="Times New Roman" w:cs="Times New Roman"/>
        </w:rPr>
        <w:t>ст.ст</w:t>
      </w:r>
      <w:proofErr w:type="spellEnd"/>
      <w:r w:rsidRPr="00607593">
        <w:rPr>
          <w:rFonts w:ascii="Times New Roman" w:hAnsi="Times New Roman" w:cs="Times New Roman"/>
        </w:rPr>
        <w:t>. 88, 94 ГПК РФ судебные расходы состоят из государственной пошлины и издержек, связанных с рассмотрением дела.</w:t>
      </w:r>
    </w:p>
    <w:p w14:paraId="04A0F690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Согласно исковым требованиям, истец просил взыскать с ответчика расходы по оплате услуг представителя в размере 15000 рублей.</w:t>
      </w:r>
    </w:p>
    <w:p w14:paraId="2E1FAF9B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Оценив объем оказанных представителем услуг, руководствуясь положениями ст. 100 Гражданского процессуального кодекса Российской Федерации, а также учитывая, что указанные расходы понесены истцом с целью представления интересов в суде и определения суммы ущерба, суд признает разумной сумму судебных расходов в размере 4000 рублей.</w:t>
      </w:r>
    </w:p>
    <w:p w14:paraId="10A0971E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Истцом также производилась оплата судебного экспертного заключения с целью определения суммы ущерба, и составила 6000 рублей. В подтверждение данного требования, истцом представлен чек-ордер, на оплату экспертизы в размере 6000 рублей.</w:t>
      </w:r>
    </w:p>
    <w:p w14:paraId="7BD20A26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 связи с чем, расходы по оплате экспертного исследования в сумме 6000 рублей подлежат возмещению с ответчика в пользу истца.</w:t>
      </w:r>
    </w:p>
    <w:p w14:paraId="43DC531C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Согласно представленным истцом и его представителем документам (чеком-ордером), истцом произведена оплата госпошлины при подаче искового заявления в сумме 1 850 рублей.</w:t>
      </w:r>
    </w:p>
    <w:p w14:paraId="766D2406" w14:textId="486F99CE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Поскольку в соответствие со ст. 98 ГПК РФ стороне, в пользу которой состоялось решение суда, суд присуждает возместить с другой стороны все понесенные по делу судебные расходы, указанная сумма подлежат взысканию с ответчика в пользу 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</w:t>
      </w:r>
    </w:p>
    <w:p w14:paraId="540BE5A0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На основании изложенного, руководствуясь ст. 193-199 Гражданского процессуального кодекса Российской Федерации, суд</w:t>
      </w:r>
    </w:p>
    <w:p w14:paraId="6775173F" w14:textId="77777777" w:rsidR="00072A41" w:rsidRPr="00607593" w:rsidRDefault="00072A41" w:rsidP="006075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решил:</w:t>
      </w:r>
    </w:p>
    <w:p w14:paraId="1209A9DA" w14:textId="61F84E01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Взыскать с Жилищно-строительного кооператива «Автотранспортник-56» в пользу 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 в возмещение ущерба, причиненного заливом квартиры 36 439 рублей, судебные расходы по оплате стоимости проведения экспертизы в размере 6 000 рублей, судебные расходы на оплату услуг представителя в сумме 4 000 рублей, штраф в сумме 18219 рублей 50 копеек, а всего 64 658 рублей 50 копеек.</w:t>
      </w:r>
    </w:p>
    <w:p w14:paraId="17C5BB22" w14:textId="4E360518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Взыскать с Жилищно-строительного кооператива «Автотранспортник-56» в пользу С</w:t>
      </w:r>
      <w:r w:rsidR="00CB54DE">
        <w:rPr>
          <w:rFonts w:ascii="Times New Roman" w:hAnsi="Times New Roman" w:cs="Times New Roman"/>
        </w:rPr>
        <w:t>.</w:t>
      </w:r>
      <w:r w:rsidRPr="00607593">
        <w:rPr>
          <w:rFonts w:ascii="Times New Roman" w:hAnsi="Times New Roman" w:cs="Times New Roman"/>
        </w:rPr>
        <w:t>Т.А. расходы по уплате государственной пошлины в размере 1 850 рублей.</w:t>
      </w:r>
    </w:p>
    <w:p w14:paraId="17A8BDE7" w14:textId="77777777" w:rsidR="00072A41" w:rsidRPr="00607593" w:rsidRDefault="00072A41" w:rsidP="0007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Решение может быть обжаловано в Саратовский областной суд через Заводской районный суд г. Саратова в течение месяца со дня изготовления решения в окончательной форме.</w:t>
      </w:r>
    </w:p>
    <w:p w14:paraId="3F8A0363" w14:textId="77777777" w:rsidR="00E47C54" w:rsidRPr="00607593" w:rsidRDefault="00072A41" w:rsidP="00072A41">
      <w:pPr>
        <w:rPr>
          <w:rFonts w:ascii="Times New Roman" w:hAnsi="Times New Roman" w:cs="Times New Roman"/>
        </w:rPr>
      </w:pPr>
      <w:r w:rsidRPr="00607593">
        <w:rPr>
          <w:rFonts w:ascii="Times New Roman" w:hAnsi="Times New Roman" w:cs="Times New Roman"/>
        </w:rPr>
        <w:t>Судья А.Ф. Телегина</w:t>
      </w:r>
    </w:p>
    <w:sectPr w:rsidR="00E47C54" w:rsidRPr="00607593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41"/>
    <w:rsid w:val="00072A41"/>
    <w:rsid w:val="00607593"/>
    <w:rsid w:val="00940348"/>
    <w:rsid w:val="00CB54DE"/>
    <w:rsid w:val="00E47C54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F27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1609</Words>
  <Characters>9176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2016-01-17T13:31:00Z</dcterms:created>
  <dcterms:modified xsi:type="dcterms:W3CDTF">2016-01-17T13:31:00Z</dcterms:modified>
</cp:coreProperties>
</file>