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312E1" w14:textId="77777777" w:rsidR="002D646C" w:rsidRPr="002D646C" w:rsidRDefault="002D646C" w:rsidP="002D646C">
      <w:pPr>
        <w:spacing w:after="150" w:line="240" w:lineRule="auto"/>
        <w:ind w:firstLine="720"/>
        <w:jc w:val="center"/>
        <w:rPr>
          <w:rFonts w:ascii="Helvetica Neue" w:hAnsi="Helvetica Neue"/>
          <w:color w:val="333333"/>
          <w:sz w:val="26"/>
          <w:szCs w:val="26"/>
          <w:lang w:eastAsia="ru-RU"/>
        </w:rPr>
      </w:pPr>
      <w:r w:rsidRPr="002D646C">
        <w:rPr>
          <w:rFonts w:ascii="Helvetica Neue" w:hAnsi="Helvetica Neue"/>
          <w:b/>
          <w:bCs/>
          <w:color w:val="333333"/>
          <w:sz w:val="26"/>
          <w:szCs w:val="26"/>
          <w:lang w:eastAsia="ru-RU"/>
        </w:rPr>
        <w:t>ЗАОЧНОЕ РЕШЕНИЕ</w:t>
      </w:r>
    </w:p>
    <w:p w14:paraId="26682193" w14:textId="77777777" w:rsidR="002D646C" w:rsidRPr="002D646C" w:rsidRDefault="002D646C" w:rsidP="002D646C">
      <w:pPr>
        <w:spacing w:after="150" w:line="240" w:lineRule="auto"/>
        <w:ind w:firstLine="720"/>
        <w:jc w:val="center"/>
        <w:rPr>
          <w:rFonts w:ascii="Helvetica Neue" w:hAnsi="Helvetica Neue"/>
          <w:color w:val="333333"/>
          <w:sz w:val="26"/>
          <w:szCs w:val="26"/>
          <w:lang w:eastAsia="ru-RU"/>
        </w:rPr>
      </w:pPr>
      <w:r w:rsidRPr="002D646C">
        <w:rPr>
          <w:rFonts w:ascii="Helvetica Neue" w:hAnsi="Helvetica Neue"/>
          <w:b/>
          <w:bCs/>
          <w:i/>
          <w:iCs/>
          <w:color w:val="333333"/>
          <w:sz w:val="26"/>
          <w:szCs w:val="26"/>
          <w:lang w:eastAsia="ru-RU"/>
        </w:rPr>
        <w:t>Именем Российской Федерации</w:t>
      </w:r>
    </w:p>
    <w:p w14:paraId="03DCC418" w14:textId="77777777"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город Москва 29 августа 2014 года</w:t>
      </w:r>
    </w:p>
    <w:p w14:paraId="475B8F54" w14:textId="77777777"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Бутырский районный суд города Москвы </w:t>
      </w:r>
    </w:p>
    <w:p w14:paraId="1E9675B7" w14:textId="77777777"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в составе председательствующего судьи Данилиной Е.А., </w:t>
      </w:r>
    </w:p>
    <w:p w14:paraId="0D2EAC0D" w14:textId="37E85B71"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с участием адвоката С</w:t>
      </w:r>
      <w:r w:rsidR="004D699E">
        <w:rPr>
          <w:rFonts w:ascii="Helvetica Neue" w:hAnsi="Helvetica Neue"/>
          <w:color w:val="333333"/>
          <w:sz w:val="26"/>
          <w:szCs w:val="26"/>
          <w:lang w:eastAsia="ru-RU"/>
        </w:rPr>
        <w:t>.</w:t>
      </w:r>
      <w:r w:rsidRPr="002D646C">
        <w:rPr>
          <w:rFonts w:ascii="Helvetica Neue" w:hAnsi="Helvetica Neue"/>
          <w:color w:val="333333"/>
          <w:sz w:val="26"/>
          <w:szCs w:val="26"/>
          <w:lang w:eastAsia="ru-RU"/>
        </w:rPr>
        <w:t xml:space="preserve">Д.А., прокурора </w:t>
      </w:r>
      <w:proofErr w:type="spellStart"/>
      <w:r w:rsidRPr="002D646C">
        <w:rPr>
          <w:rFonts w:ascii="Helvetica Neue" w:hAnsi="Helvetica Neue"/>
          <w:color w:val="333333"/>
          <w:sz w:val="26"/>
          <w:szCs w:val="26"/>
          <w:lang w:eastAsia="ru-RU"/>
        </w:rPr>
        <w:t>Килиной</w:t>
      </w:r>
      <w:proofErr w:type="spellEnd"/>
      <w:r w:rsidRPr="002D646C">
        <w:rPr>
          <w:rFonts w:ascii="Helvetica Neue" w:hAnsi="Helvetica Neue"/>
          <w:color w:val="333333"/>
          <w:sz w:val="26"/>
          <w:szCs w:val="26"/>
          <w:lang w:eastAsia="ru-RU"/>
        </w:rPr>
        <w:t xml:space="preserve"> С.Я., </w:t>
      </w:r>
    </w:p>
    <w:p w14:paraId="528B1589" w14:textId="77777777"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при секретаре Ерошкине В.К.Д., </w:t>
      </w:r>
    </w:p>
    <w:p w14:paraId="3CC6060E" w14:textId="766143AD"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рассмотрев в открытом судебном заседании гражданское дело № 2-3921/14 по иску В</w:t>
      </w:r>
      <w:r w:rsidR="004D699E">
        <w:rPr>
          <w:rFonts w:ascii="Helvetica Neue" w:hAnsi="Helvetica Neue"/>
          <w:color w:val="333333"/>
          <w:sz w:val="26"/>
          <w:szCs w:val="26"/>
          <w:lang w:eastAsia="ru-RU"/>
        </w:rPr>
        <w:t>.</w:t>
      </w:r>
      <w:r w:rsidRPr="002D646C">
        <w:rPr>
          <w:rFonts w:ascii="Helvetica Neue" w:hAnsi="Helvetica Neue"/>
          <w:color w:val="333333"/>
          <w:sz w:val="26"/>
          <w:szCs w:val="26"/>
          <w:lang w:eastAsia="ru-RU"/>
        </w:rPr>
        <w:t>Н. В. к П</w:t>
      </w:r>
      <w:r w:rsidR="004D699E">
        <w:rPr>
          <w:rFonts w:ascii="Helvetica Neue" w:hAnsi="Helvetica Neue"/>
          <w:color w:val="333333"/>
          <w:sz w:val="26"/>
          <w:szCs w:val="26"/>
          <w:lang w:eastAsia="ru-RU"/>
        </w:rPr>
        <w:t>.</w:t>
      </w:r>
      <w:r w:rsidRPr="002D646C">
        <w:rPr>
          <w:rFonts w:ascii="Helvetica Neue" w:hAnsi="Helvetica Neue"/>
          <w:color w:val="333333"/>
          <w:sz w:val="26"/>
          <w:szCs w:val="26"/>
          <w:lang w:eastAsia="ru-RU"/>
        </w:rPr>
        <w:t>Н. В. о прекращении права пользования жилым помещением, снятии с регистрационного учета и выселении,</w:t>
      </w:r>
    </w:p>
    <w:p w14:paraId="13E32666" w14:textId="77777777" w:rsidR="002D646C" w:rsidRPr="002D646C" w:rsidRDefault="002D646C" w:rsidP="002D646C">
      <w:pPr>
        <w:spacing w:after="150" w:line="240" w:lineRule="auto"/>
        <w:ind w:firstLine="720"/>
        <w:jc w:val="center"/>
        <w:rPr>
          <w:rFonts w:ascii="Helvetica Neue" w:hAnsi="Helvetica Neue"/>
          <w:color w:val="333333"/>
          <w:sz w:val="26"/>
          <w:szCs w:val="26"/>
          <w:lang w:eastAsia="ru-RU"/>
        </w:rPr>
      </w:pPr>
      <w:r w:rsidRPr="002D646C">
        <w:rPr>
          <w:rFonts w:ascii="Helvetica Neue" w:hAnsi="Helvetica Neue"/>
          <w:b/>
          <w:bCs/>
          <w:color w:val="333333"/>
          <w:sz w:val="26"/>
          <w:szCs w:val="26"/>
          <w:lang w:eastAsia="ru-RU"/>
        </w:rPr>
        <w:t>УСТАНОВИЛ:</w:t>
      </w:r>
    </w:p>
    <w:p w14:paraId="0C44CC55" w14:textId="226FB916" w:rsidR="002D646C" w:rsidRPr="002D646C" w:rsidRDefault="002D646C" w:rsidP="004D699E">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В</w:t>
      </w:r>
      <w:r w:rsidR="004D699E">
        <w:rPr>
          <w:rFonts w:ascii="Helvetica Neue" w:hAnsi="Helvetica Neue"/>
          <w:color w:val="333333"/>
          <w:sz w:val="26"/>
          <w:szCs w:val="26"/>
          <w:lang w:eastAsia="ru-RU"/>
        </w:rPr>
        <w:t>.</w:t>
      </w:r>
      <w:r w:rsidRPr="002D646C">
        <w:rPr>
          <w:rFonts w:ascii="Helvetica Neue" w:hAnsi="Helvetica Neue"/>
          <w:color w:val="333333"/>
          <w:sz w:val="26"/>
          <w:szCs w:val="26"/>
          <w:lang w:eastAsia="ru-RU"/>
        </w:rPr>
        <w:t>Н.В. обратился в суд с иском к П</w:t>
      </w:r>
      <w:r w:rsidR="004D699E">
        <w:rPr>
          <w:rFonts w:ascii="Helvetica Neue" w:hAnsi="Helvetica Neue"/>
          <w:color w:val="333333"/>
          <w:sz w:val="26"/>
          <w:szCs w:val="26"/>
          <w:lang w:eastAsia="ru-RU"/>
        </w:rPr>
        <w:t>.</w:t>
      </w:r>
      <w:r w:rsidRPr="002D646C">
        <w:rPr>
          <w:rFonts w:ascii="Helvetica Neue" w:hAnsi="Helvetica Neue"/>
          <w:color w:val="333333"/>
          <w:sz w:val="26"/>
          <w:szCs w:val="26"/>
          <w:lang w:eastAsia="ru-RU"/>
        </w:rPr>
        <w:t>Н.В. о прекращении права пользования жилым помещением, снятии с регистрационного учета и выселении, ссылаясь на следующие обстоятельства. Истец является собственником квартиры, расположенной по адресу: г. Москва, &lt;адрес&gt;, на основании договора купли-продажи, заключенного с Г</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О.В. В соответствии с п. 10 договора в вышеуказанной квартире на регистрационном учете состоит продавец, а также П</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Н.В., право пользования которой прекращается в соответствии с ч. 2 ст. 292 ГК РФ после перехода права собственности покупателю. Продавец обязуется сняться с регистрационного учета в течение семи календарных дней с момента государственной регистрации перехода права собственности по настоящему договору, содействовать снятию с регистрационного учета П</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Н.В.; не регистрировать кого бы то ни было в отчуждаемой квартире с момента подписания настоящего договора. Вместе с тем, ответчик П</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Н.В. с регистрационного учета по месту жительства по адресу: г. Москва, &lt;адрес&gt;, не снялась, и отказывается освободить спорную квартиру, проживая в ней до настоящего времени, что ущемляет права истца по владению, пользованию и распоряжению принадлежащей ей собственностью. В связи с вышеизложенным, В</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Н.В. просит суд признать П</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Н.В. утратившей право пользования жилым помещением, расположенным по адресу: г. Москва, &lt;адрес&gt;, выселить ее из указанной квартиры и снять с регистрационного учета по данному адресу.</w:t>
      </w:r>
    </w:p>
    <w:p w14:paraId="465F91F9" w14:textId="5FF564A6"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Представители истца адвокат С</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Д.А., </w:t>
      </w:r>
      <w:proofErr w:type="spellStart"/>
      <w:r w:rsidRPr="002D646C">
        <w:rPr>
          <w:rFonts w:ascii="Helvetica Neue" w:hAnsi="Helvetica Neue"/>
          <w:color w:val="333333"/>
          <w:sz w:val="26"/>
          <w:szCs w:val="26"/>
          <w:lang w:eastAsia="ru-RU"/>
        </w:rPr>
        <w:t>Гайданова</w:t>
      </w:r>
      <w:proofErr w:type="spellEnd"/>
      <w:r w:rsidRPr="002D646C">
        <w:rPr>
          <w:rFonts w:ascii="Helvetica Neue" w:hAnsi="Helvetica Neue"/>
          <w:color w:val="333333"/>
          <w:sz w:val="26"/>
          <w:szCs w:val="26"/>
          <w:lang w:eastAsia="ru-RU"/>
        </w:rPr>
        <w:t xml:space="preserve"> Е.С. в судебное заседание явились, заявленные требования поддержали в полном объеме, настаивали на их удовлетворении.</w:t>
      </w:r>
    </w:p>
    <w:p w14:paraId="5B6FE708" w14:textId="2F7817E6"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Ответчик П</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Н.В. в судебное заседание не явилась, о времени и месте судебного заседания извещена надлежащим образом, о чем в материалах дела имеется соответствующее уведомление, сведений об уважительных причинах неявки не представила и не просила о рассмотрении дела в ее отсутствие.</w:t>
      </w:r>
    </w:p>
    <w:p w14:paraId="6EFEF51F" w14:textId="77777777"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lastRenderedPageBreak/>
        <w:t>Представитель третьего лица – Управления Федеральной миграционной службы России по городу Москве – в судебное заседание не явился, о времени и месте рассмотрения дела извещался надлежащим образом.</w:t>
      </w:r>
    </w:p>
    <w:p w14:paraId="460E9096" w14:textId="77777777"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Руководствуясь ст. 233 ГПК РФ, суд счел возможным рассмотреть настоящее дело в порядке заочного производства, против чего представитель истца не возражал.</w:t>
      </w:r>
    </w:p>
    <w:p w14:paraId="37CD9ABE" w14:textId="77777777"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Выслушав представителей истца, заслушав заключение прокурора, полагавшего, что исковые требования подлежат удовлетворению, проверив письменные материалы дела, суд приходит к следующему.</w:t>
      </w:r>
    </w:p>
    <w:p w14:paraId="65B6331A" w14:textId="77777777"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Как установлено в судебном заседании и подтверждается материалами дела, спорное жилое помещение представляет собой однокомнатную квартиру, общей площадью 40,2 кв. м, жилой площадью 19,10 кв. м, расположенную по адресу: г. Москва, &lt;адрес&gt;.</w:t>
      </w:r>
    </w:p>
    <w:p w14:paraId="19D3629C" w14:textId="5B918DB8"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В</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Н.В. является собственником указанной квартиры на основании договора купли-продажи от 05 марта 2014 года, заключенного с Г</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О.В. (</w:t>
      </w:r>
      <w:proofErr w:type="spellStart"/>
      <w:r w:rsidRPr="002D646C">
        <w:rPr>
          <w:rFonts w:ascii="Helvetica Neue" w:hAnsi="Helvetica Neue"/>
          <w:color w:val="333333"/>
          <w:sz w:val="26"/>
          <w:szCs w:val="26"/>
          <w:lang w:eastAsia="ru-RU"/>
        </w:rPr>
        <w:t>л.д</w:t>
      </w:r>
      <w:proofErr w:type="spellEnd"/>
      <w:r w:rsidRPr="002D646C">
        <w:rPr>
          <w:rFonts w:ascii="Helvetica Neue" w:hAnsi="Helvetica Neue"/>
          <w:color w:val="333333"/>
          <w:sz w:val="26"/>
          <w:szCs w:val="26"/>
          <w:lang w:eastAsia="ru-RU"/>
        </w:rPr>
        <w:t>. 36).</w:t>
      </w:r>
    </w:p>
    <w:p w14:paraId="5D7ABF4E" w14:textId="5243C3AD"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В соответствии с п. 10 договора купли-продажи, в вышеуказанной квартире на регистрационном учете состоит продавец, а также П</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Н.В., право пользования которой прекращается в соответствии с ч. 2 ст. 292 ГК РФ после перехода права собственности покупателю. Продавец обязуется сняться с регистрационного учета в течение семи календарных дней с момента государственной регистрации перехода права собственности по настоящему договору, содействовать снятию с регистрационного учета П</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Н.В.</w:t>
      </w:r>
      <w:r w:rsidR="00FA3C68">
        <w:rPr>
          <w:rFonts w:ascii="Helvetica Neue" w:hAnsi="Helvetica Neue"/>
          <w:color w:val="333333"/>
          <w:sz w:val="26"/>
          <w:szCs w:val="26"/>
          <w:lang w:eastAsia="ru-RU"/>
        </w:rPr>
        <w:t xml:space="preserve"> </w:t>
      </w:r>
      <w:r w:rsidRPr="002D646C">
        <w:rPr>
          <w:rFonts w:ascii="Helvetica Neue" w:hAnsi="Helvetica Neue"/>
          <w:color w:val="333333"/>
          <w:sz w:val="26"/>
          <w:szCs w:val="26"/>
          <w:lang w:eastAsia="ru-RU"/>
        </w:rPr>
        <w:t>Продавец обязуется не регистрировать кого бы то ни было в отчуждаемой квартире с момента подписания настоящего договора.</w:t>
      </w:r>
    </w:p>
    <w:p w14:paraId="4909FBDC" w14:textId="77777777"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Как пояснили в судебном заседании представители истца, ответчик до настоящего времени проживает в квартире, расположенной по адресу: г. Москва, &lt;адрес&gt;, и отказывается освободить указанную квартиру и сняться с регистрационного учета, чем лишает истца, как собственника жилого помещения, свободной реализации своих прав в отношении него. </w:t>
      </w:r>
    </w:p>
    <w:p w14:paraId="1F100FAD" w14:textId="77777777"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В силу ч. ст. 35 Конституции РФ право частной собственности охраняется законом.</w:t>
      </w:r>
    </w:p>
    <w:p w14:paraId="463610C7" w14:textId="77777777"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В силу пункта 2 статьи 292 Гражданского кодекса РФ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w:t>
      </w:r>
    </w:p>
    <w:p w14:paraId="232E6D39" w14:textId="77777777"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В соответствии с пунктом 1 статьи 209 Гражданского кодекса РФ собственнику принадлежат права владения, пользования и распоряжения своим имуществом.</w:t>
      </w:r>
    </w:p>
    <w:p w14:paraId="4720EFC2" w14:textId="77777777"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Согласно статьи 304 Гражданского кодекса РФ, собственник может требовать устранения всяких нарушений его права, хотя бы эти нарушения и не были соединены с лишением владения.</w:t>
      </w:r>
    </w:p>
    <w:p w14:paraId="559ACD54" w14:textId="77777777"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В соответствии с частью 1 статьи 35 Жилищного кодекса РФ,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2EC3DFEA" w14:textId="54B81B84"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Таким образом, суд приходит к выводу о том, что право пользования ответчиком спорным жилым помещением при смене его собственника было прекращено. При этом, наличие регистрации ответчика в спорной квартире, а также проживание П</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Н.В. в ней нарушает права и законные интересы истца как собственника недвижимого имущества. Отсутствие у ответчика иного жилого помещения для проживания не является основанием для сохранения за ним права пользования спорным жилым помещением при отсутствии прав на него.</w:t>
      </w:r>
    </w:p>
    <w:p w14:paraId="2B71EA07" w14:textId="210D5C99"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При этом суд исходит из того, что собственником квартиры в настоящий момент является истец В</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Н.В., ответчик П</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Н.В. членом семьи собственника не является, стороны какого-либо соглашения о сохранении права пользования жилым помещением за ответчиком не заключали, а оснований, предусмотренных ч. 4 ст. 31 ЖК РФ, для сохранения за Поповой Н.В. права пользования спорным жилым помещением не имеется.</w:t>
      </w:r>
    </w:p>
    <w:p w14:paraId="4C2BD619" w14:textId="3A26B262"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На основании изложенного, учитывая, что истец является собственником спорной квартиры, расположенной по адресу: г. Москва, &lt;адрес&gt;, суд приходит к выводу, что требования истца о прекращении права пользования П</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Н.В. жилым помещением и выселении, законны, обоснованы и подлежат удовлетворению.</w:t>
      </w:r>
    </w:p>
    <w:p w14:paraId="48C168D4" w14:textId="77777777"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 xml:space="preserve">В соответствии с </w:t>
      </w:r>
      <w:proofErr w:type="spellStart"/>
      <w:proofErr w:type="gramStart"/>
      <w:r w:rsidRPr="002D646C">
        <w:rPr>
          <w:rFonts w:ascii="Helvetica Neue" w:hAnsi="Helvetica Neue"/>
          <w:color w:val="333333"/>
          <w:sz w:val="26"/>
          <w:szCs w:val="26"/>
          <w:lang w:eastAsia="ru-RU"/>
        </w:rPr>
        <w:t>абз.абз</w:t>
      </w:r>
      <w:proofErr w:type="spellEnd"/>
      <w:proofErr w:type="gramEnd"/>
      <w:r w:rsidRPr="002D646C">
        <w:rPr>
          <w:rFonts w:ascii="Helvetica Neue" w:hAnsi="Helvetica Neue"/>
          <w:color w:val="333333"/>
          <w:sz w:val="26"/>
          <w:szCs w:val="26"/>
          <w:lang w:eastAsia="ru-RU"/>
        </w:rPr>
        <w:t>. 1, 7 ст. 7 Закона РФ «О праве граждан Российской Федерации на свободу передвижения, выбор места пребывания и жительства в пределах Российской Федерации» от 25 июня 1993 года № 5242-1 снятие гражданина Российской Федерации с регистрационного учета по месту жительства производится органом регистрационного учета в том числе, в случае выселения из занимаемого жилого помещения или признания утратившим право пользования жилым помещением - на основании вступившего в законную силу решения суда.</w:t>
      </w:r>
    </w:p>
    <w:p w14:paraId="3EDF6E7F" w14:textId="10773C4A"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В силу указанной нормы ответчик П</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Н.В., подлежащая выселению из жилого помещения по адресу: г. Москва, &lt;адрес&gt;, подлежит также снятию с регистрационного учета по указанному месту жительства органом регистрационного учета по вступлении настоящего решения в законную силу.</w:t>
      </w:r>
    </w:p>
    <w:p w14:paraId="1C9EE40B" w14:textId="77777777"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 xml:space="preserve">На основании изложенного, руководствуясь </w:t>
      </w:r>
      <w:proofErr w:type="spellStart"/>
      <w:r w:rsidRPr="002D646C">
        <w:rPr>
          <w:rFonts w:ascii="Helvetica Neue" w:hAnsi="Helvetica Neue"/>
          <w:color w:val="333333"/>
          <w:sz w:val="26"/>
          <w:szCs w:val="26"/>
          <w:lang w:eastAsia="ru-RU"/>
        </w:rPr>
        <w:t>ст.ст</w:t>
      </w:r>
      <w:proofErr w:type="spellEnd"/>
      <w:r w:rsidRPr="002D646C">
        <w:rPr>
          <w:rFonts w:ascii="Helvetica Neue" w:hAnsi="Helvetica Neue"/>
          <w:color w:val="333333"/>
          <w:sz w:val="26"/>
          <w:szCs w:val="26"/>
          <w:lang w:eastAsia="ru-RU"/>
        </w:rPr>
        <w:t>. 194-198, 233-235 ГПК РФ, суд</w:t>
      </w:r>
    </w:p>
    <w:p w14:paraId="169F2EAC" w14:textId="77777777" w:rsidR="002D646C" w:rsidRPr="002D646C" w:rsidRDefault="002D646C" w:rsidP="002D646C">
      <w:pPr>
        <w:spacing w:after="150" w:line="240" w:lineRule="auto"/>
        <w:ind w:firstLine="720"/>
        <w:jc w:val="center"/>
        <w:rPr>
          <w:rFonts w:ascii="Helvetica Neue" w:hAnsi="Helvetica Neue"/>
          <w:color w:val="333333"/>
          <w:sz w:val="26"/>
          <w:szCs w:val="26"/>
          <w:lang w:eastAsia="ru-RU"/>
        </w:rPr>
      </w:pPr>
      <w:r w:rsidRPr="002D646C">
        <w:rPr>
          <w:rFonts w:ascii="Helvetica Neue" w:hAnsi="Helvetica Neue"/>
          <w:b/>
          <w:bCs/>
          <w:color w:val="333333"/>
          <w:sz w:val="26"/>
          <w:szCs w:val="26"/>
          <w:lang w:eastAsia="ru-RU"/>
        </w:rPr>
        <w:t xml:space="preserve">Р Е Ш И </w:t>
      </w:r>
      <w:proofErr w:type="gramStart"/>
      <w:r w:rsidRPr="002D646C">
        <w:rPr>
          <w:rFonts w:ascii="Helvetica Neue" w:hAnsi="Helvetica Neue"/>
          <w:b/>
          <w:bCs/>
          <w:color w:val="333333"/>
          <w:sz w:val="26"/>
          <w:szCs w:val="26"/>
          <w:lang w:eastAsia="ru-RU"/>
        </w:rPr>
        <w:t>Л :</w:t>
      </w:r>
      <w:proofErr w:type="gramEnd"/>
    </w:p>
    <w:p w14:paraId="73CE4A8F" w14:textId="6EC752B2"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Исковые требования В</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Н. В. к П</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Н. В. о прекращении права пользования жилым помещением, снятии с регистрационного учета и выселении удовлетворить в полном объеме.</w:t>
      </w:r>
    </w:p>
    <w:p w14:paraId="4C0F3421" w14:textId="284C20E3"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Прекратить право пользования П</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Н. В. жилым помещением, расположенным по адресу: г. Москва, &lt;адрес&gt;.</w:t>
      </w:r>
    </w:p>
    <w:p w14:paraId="7E4FAA47" w14:textId="227081F3"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Выселить П</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Н. В. из жилого помещения, расположенного по адресу: г. Москва, &lt;адрес&gt;, без предоставления другого жилого помещения. </w:t>
      </w:r>
    </w:p>
    <w:p w14:paraId="51447342" w14:textId="1F884849"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Настоящее решение является основанием для снятия Управлением Федеральной миграционной службы по городу Москве П</w:t>
      </w:r>
      <w:r w:rsidR="00FA3C68">
        <w:rPr>
          <w:rFonts w:ascii="Helvetica Neue" w:hAnsi="Helvetica Neue"/>
          <w:color w:val="333333"/>
          <w:sz w:val="26"/>
          <w:szCs w:val="26"/>
          <w:lang w:eastAsia="ru-RU"/>
        </w:rPr>
        <w:t>.</w:t>
      </w:r>
      <w:r w:rsidRPr="002D646C">
        <w:rPr>
          <w:rFonts w:ascii="Helvetica Neue" w:hAnsi="Helvetica Neue"/>
          <w:color w:val="333333"/>
          <w:sz w:val="26"/>
          <w:szCs w:val="26"/>
          <w:lang w:eastAsia="ru-RU"/>
        </w:rPr>
        <w:t>Н. В. с регистрационного учета по адресу: г. Москва, &lt;адрес&gt;. </w:t>
      </w:r>
    </w:p>
    <w:p w14:paraId="4A06826B" w14:textId="107F1522"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Разъяснить П</w:t>
      </w:r>
      <w:r w:rsidR="00FA3C68">
        <w:rPr>
          <w:rFonts w:ascii="Helvetica Neue" w:hAnsi="Helvetica Neue"/>
          <w:color w:val="333333"/>
          <w:sz w:val="26"/>
          <w:szCs w:val="26"/>
          <w:lang w:eastAsia="ru-RU"/>
        </w:rPr>
        <w:t>.</w:t>
      </w:r>
      <w:bookmarkStart w:id="0" w:name="_GoBack"/>
      <w:bookmarkEnd w:id="0"/>
      <w:r w:rsidRPr="002D646C">
        <w:rPr>
          <w:rFonts w:ascii="Helvetica Neue" w:hAnsi="Helvetica Neue"/>
          <w:color w:val="333333"/>
          <w:sz w:val="26"/>
          <w:szCs w:val="26"/>
          <w:lang w:eastAsia="ru-RU"/>
        </w:rPr>
        <w:t>Н. В. право на обращение в суд, вынесший заочное решение, с заявлением об отмене этого решения в течение семи дней со дня вручения ей копии этого решения.</w:t>
      </w:r>
    </w:p>
    <w:p w14:paraId="76C61BBC" w14:textId="77777777"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Решение может быть обжаловано в Московский городской суд через Бутырский районный суд города Москвы в течение месяца по истечении срока подачи ответчиком заявления об отмене заочного решения, а в случае, если такое заявление подано, - в течение месяца со дня вынесения определения суда об отказе в удовлетворении этого заявления. </w:t>
      </w:r>
    </w:p>
    <w:p w14:paraId="2922E579" w14:textId="77777777" w:rsidR="002D646C" w:rsidRPr="002D646C" w:rsidRDefault="002D646C" w:rsidP="002D646C">
      <w:pPr>
        <w:spacing w:after="150" w:line="240" w:lineRule="auto"/>
        <w:ind w:firstLine="720"/>
        <w:jc w:val="both"/>
        <w:rPr>
          <w:rFonts w:ascii="Helvetica Neue" w:hAnsi="Helvetica Neue"/>
          <w:color w:val="333333"/>
          <w:sz w:val="26"/>
          <w:szCs w:val="26"/>
          <w:lang w:eastAsia="ru-RU"/>
        </w:rPr>
      </w:pPr>
      <w:r w:rsidRPr="002D646C">
        <w:rPr>
          <w:rFonts w:ascii="Helvetica Neue" w:hAnsi="Helvetica Neue"/>
          <w:color w:val="333333"/>
          <w:sz w:val="26"/>
          <w:szCs w:val="26"/>
          <w:lang w:eastAsia="ru-RU"/>
        </w:rPr>
        <w:t>Судья</w:t>
      </w:r>
    </w:p>
    <w:p w14:paraId="3ACA1545" w14:textId="77777777" w:rsidR="003822BA" w:rsidRDefault="00FA3C68"/>
    <w:sectPr w:rsidR="003822BA"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6C"/>
    <w:rsid w:val="002D646C"/>
    <w:rsid w:val="00345D96"/>
    <w:rsid w:val="00375F28"/>
    <w:rsid w:val="003B74FB"/>
    <w:rsid w:val="004D699E"/>
    <w:rsid w:val="006726B9"/>
    <w:rsid w:val="007A2B83"/>
    <w:rsid w:val="00C468BE"/>
    <w:rsid w:val="00FA3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3F704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character" w:customStyle="1" w:styleId="apple-converted-space">
    <w:name w:val="apple-converted-space"/>
    <w:basedOn w:val="a0"/>
    <w:rsid w:val="002D646C"/>
  </w:style>
  <w:style w:type="character" w:customStyle="1" w:styleId="fio2">
    <w:name w:val="fio2"/>
    <w:basedOn w:val="a0"/>
    <w:rsid w:val="002D646C"/>
  </w:style>
  <w:style w:type="character" w:customStyle="1" w:styleId="fio1">
    <w:name w:val="fio1"/>
    <w:basedOn w:val="a0"/>
    <w:rsid w:val="002D646C"/>
  </w:style>
  <w:style w:type="paragraph" w:styleId="a4">
    <w:name w:val="Body Text"/>
    <w:basedOn w:val="a"/>
    <w:link w:val="a5"/>
    <w:uiPriority w:val="99"/>
    <w:semiHidden/>
    <w:unhideWhenUsed/>
    <w:rsid w:val="002D646C"/>
    <w:pPr>
      <w:spacing w:before="100" w:beforeAutospacing="1" w:after="100" w:afterAutospacing="1" w:line="240" w:lineRule="auto"/>
    </w:pPr>
    <w:rPr>
      <w:rFonts w:ascii="Times New Roman" w:hAnsi="Times New Roman"/>
      <w:sz w:val="24"/>
      <w:szCs w:val="24"/>
      <w:lang w:eastAsia="ru-RU"/>
    </w:rPr>
  </w:style>
  <w:style w:type="character" w:customStyle="1" w:styleId="a5">
    <w:name w:val="Основной текст Знак"/>
    <w:basedOn w:val="a0"/>
    <w:link w:val="a4"/>
    <w:uiPriority w:val="99"/>
    <w:semiHidden/>
    <w:rsid w:val="002D646C"/>
    <w:rPr>
      <w:rFonts w:ascii="Times New Roman" w:hAnsi="Times New Roman"/>
      <w:sz w:val="24"/>
      <w:szCs w:val="24"/>
      <w:lang w:eastAsia="ru-RU"/>
    </w:rPr>
  </w:style>
  <w:style w:type="character" w:customStyle="1" w:styleId="address2">
    <w:name w:val="address2"/>
    <w:basedOn w:val="a0"/>
    <w:rsid w:val="002D646C"/>
  </w:style>
  <w:style w:type="character" w:customStyle="1" w:styleId="fio6">
    <w:name w:val="fio6"/>
    <w:basedOn w:val="a0"/>
    <w:rsid w:val="002D646C"/>
  </w:style>
  <w:style w:type="character" w:customStyle="1" w:styleId="fio7">
    <w:name w:val="fio7"/>
    <w:basedOn w:val="a0"/>
    <w:rsid w:val="002D646C"/>
  </w:style>
  <w:style w:type="character" w:customStyle="1" w:styleId="fio8">
    <w:name w:val="fio8"/>
    <w:basedOn w:val="a0"/>
    <w:rsid w:val="002D6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7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1269</Words>
  <Characters>7239</Characters>
  <Application>Microsoft Macintosh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adv-koroleva@yandex.ru</dc:creator>
  <cp:keywords/>
  <dc:description/>
  <cp:lastModifiedBy>adv-koroleva@yandex.ru</cp:lastModifiedBy>
  <cp:revision>2</cp:revision>
  <dcterms:created xsi:type="dcterms:W3CDTF">2017-11-27T12:04:00Z</dcterms:created>
  <dcterms:modified xsi:type="dcterms:W3CDTF">2017-11-27T12:04:00Z</dcterms:modified>
</cp:coreProperties>
</file>