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01" w:rsidRDefault="00424A01" w:rsidP="00424A0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Судья: Телегина Е.К.</w:t>
      </w:r>
    </w:p>
    <w:p w:rsidR="00424A01" w:rsidRDefault="00424A01" w:rsidP="00424A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Гр.Дело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33-44313/2019</w:t>
      </w:r>
    </w:p>
    <w:p w:rsidR="00424A01" w:rsidRDefault="00424A01" w:rsidP="00424A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суде первой инстанции № 2-1133/2019)</w:t>
      </w:r>
    </w:p>
    <w:p w:rsidR="00424A01" w:rsidRDefault="00424A01" w:rsidP="00424A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АПЕЛЛЯЦИОННОЕ ОПРЕДЕЛЕНИЕ</w:t>
      </w:r>
    </w:p>
    <w:p w:rsidR="00424A01" w:rsidRDefault="00424A01" w:rsidP="00424A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октября 2019 года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город Москва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Судебная коллегия по гражданским делам Московского городского суда в составе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Пильгуна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А.С.,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Раскатовой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Н.Н., Кочергиной Т.В., 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ведении протокола помощником Левиной В.В.,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заслушав в открытом судебном заседании по докладу судьи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Пильгуна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 по апелляционной жалобе представителя ответчика Департамента городского имущества г. Москвы по доверенности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решение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Коптевского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суда г. Москвы от 25 июля 2019 года, которым постановлено: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Департаменту городского имущества г. Москвы,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адрес об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установлении факта принятия наследства, признании права собственности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в порядке наследования по закону – удовлетворить.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факт принятия наследства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после смерти матери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умершей дата г.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право собственности в порядке наследования по закону после смерти матери 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умершей дата г., на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квартиру по адресу: адрес (кадастровый номер номер);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жилой дом, расположенный по адресу: адрес (кадастровый номер номер);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земельный участок площадью 3000+/-11.80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расположенный по адресу: адрес (кадастровый номер номер). 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суда является основанием для внесения сведений в Единый государственный реестр о регистрации права собственности,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УСТАНОВИЛА:</w:t>
      </w:r>
    </w:p>
    <w:p w:rsidR="00424A01" w:rsidRDefault="00424A01" w:rsidP="00424A0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обратилась в суд с иском к Департаменту городского имущества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г.Москвы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адрес об установлении факта принятия наследства и признании права собственности в порядке наследования по закону.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мотивированы тем, что дата года умерла мать истца 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которой на праве собственности принадлежит имущество: квартира по адресу: адрес; жилой дом, расположенный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адрес;  земельный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участок, расположенный по адресу: адрес. Истец просит установить факт принятия наследства после смерти матери, поскольку совершила предусмотренные законом действия, свидетельствующие о фактическом принятии наследства, проживает в квартире матери, произвела в квартире ремонт, производит оплату жилищно-коммунальных услуг, пользуется земельным участком, производит в доме строительные и ремонтные работы. После смерти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истец является единственным наследником первой очереди по закону, поэтому просит признать за ней право собственности на наследственное имущество.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Истец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ее представитель по доверенности </w:t>
      </w:r>
      <w:r w:rsidRPr="00424A01">
        <w:rPr>
          <w:rFonts w:ascii="Times New Roman" w:hAnsi="Times New Roman" w:cs="Times New Roman"/>
          <w:b/>
          <w:bCs/>
          <w:sz w:val="26"/>
          <w:szCs w:val="26"/>
        </w:rPr>
        <w:t xml:space="preserve">адвокат </w:t>
      </w:r>
      <w:proofErr w:type="spellStart"/>
      <w:r w:rsidRPr="00424A01">
        <w:rPr>
          <w:rFonts w:ascii="Times New Roman" w:hAnsi="Times New Roman" w:cs="Times New Roman"/>
          <w:b/>
          <w:bCs/>
          <w:sz w:val="26"/>
          <w:szCs w:val="26"/>
        </w:rPr>
        <w:t>Гостева</w:t>
      </w:r>
      <w:proofErr w:type="spellEnd"/>
      <w:r w:rsidRPr="00424A01">
        <w:rPr>
          <w:rFonts w:ascii="Times New Roman" w:hAnsi="Times New Roman" w:cs="Times New Roman"/>
          <w:b/>
          <w:bCs/>
          <w:sz w:val="26"/>
          <w:szCs w:val="26"/>
        </w:rPr>
        <w:t xml:space="preserve"> С.Н.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суда первой инстанции исковые требования поддержали по основаниям, изложенным в исковом заявлении.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ответчика Департамента городского имущества г. Москвы в судебное заседание не явился, о времени и месте рассмотрения дела извещен надлежащим образом, ранее допрошенный в судебном заседании представитель ответчика исковые требования истца не признала, указав, что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пропущен срок для принятия наследства, доказательств, подтверждающих фактическое принятие наследства истцом после смерти матери, суду не представлено. В письменных возражениях на исковое заявление представитель ответчика также просит в удовлетворении исковых требований истцу отказать.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ответчика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адрес в судебное заседание не явился, о времени и месте рассмотрения 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извещен надлежащим образом.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Третье лицо, не заявляющее самостоятельных требований,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дела извещен надлежащим образом. В представленном в суд заявлении посредством электронной почты просит дело рассмотреть в его отсутствие, исковые требования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признает.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Судом постановлено указанное выше решение, об отмене которого, как незаконного, в своей апелляционной жалобе просит представитель ответчика Департамента городского имущества г. Москвы по доверенности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>, ссылаясь на допущенные судом нарушения норм материального права и неправильное определение обстоятельств, имеющих значение для дела.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Проверив материалы дела, выслушав объяснения истца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ее представителя по доверенности и ордеру </w:t>
      </w:r>
      <w:r w:rsidRPr="00424A01">
        <w:rPr>
          <w:rFonts w:ascii="Times New Roman" w:hAnsi="Times New Roman" w:cs="Times New Roman"/>
          <w:b/>
          <w:bCs/>
          <w:sz w:val="26"/>
          <w:szCs w:val="26"/>
        </w:rPr>
        <w:t xml:space="preserve">адвоката </w:t>
      </w:r>
      <w:proofErr w:type="spellStart"/>
      <w:r w:rsidRPr="00424A01">
        <w:rPr>
          <w:rFonts w:ascii="Times New Roman" w:hAnsi="Times New Roman" w:cs="Times New Roman"/>
          <w:b/>
          <w:bCs/>
          <w:sz w:val="26"/>
          <w:szCs w:val="26"/>
        </w:rPr>
        <w:t>Гостеву</w:t>
      </w:r>
      <w:proofErr w:type="spellEnd"/>
      <w:r w:rsidRPr="00424A01">
        <w:rPr>
          <w:rFonts w:ascii="Times New Roman" w:hAnsi="Times New Roman" w:cs="Times New Roman"/>
          <w:b/>
          <w:bCs/>
          <w:sz w:val="26"/>
          <w:szCs w:val="26"/>
        </w:rPr>
        <w:t xml:space="preserve"> С.Н.</w:t>
      </w:r>
      <w:r>
        <w:rPr>
          <w:rFonts w:ascii="Times New Roman" w:hAnsi="Times New Roman" w:cs="Times New Roman"/>
          <w:sz w:val="26"/>
          <w:szCs w:val="26"/>
        </w:rPr>
        <w:t>, обсудив доводы апелляционной жалобы, судебная коллегия приходит к выводу о том, что не имеется оснований для отмены решения суда, постановленного в соответствии с фактическими обстоятельствами дела и требованиями действующего законодательства.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установлено судом первой инстанции и подтверждается материалами дела, дата года умерла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Единственным наследником первой очереди по закону после смерти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дочь умершей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открывшегося после смерти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наследство входят: 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квартира по адресу: адрес; 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жилой дом, расположенный по адресу: адрес; 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земельный участок, расположенный по адресу: адрес.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ответа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Московской городской нотариальной палаты, а также сведениям, содержащимся в Реестре наследственных дел Федеральной нотариальной палаты, наследственное дело к имуществу умершей дата года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открывалось.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Проанализировав собранные по делу доказательства, допросив свидетелей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суд первой инстанции объективно установил, что истец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после смерти матери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проживает в спорной квартире, несет расходы по содержанию наследственного имущества, вступила во владение и в управление наследственным </w:t>
      </w:r>
      <w:r>
        <w:rPr>
          <w:rFonts w:ascii="Times New Roman" w:hAnsi="Times New Roman" w:cs="Times New Roman"/>
          <w:sz w:val="26"/>
          <w:szCs w:val="26"/>
        </w:rPr>
        <w:lastRenderedPageBreak/>
        <w:t>имуществом, принимает меры к сохранности наследственного имущества, в подтверждение чего в материалы дела представлены квитанции по оплате за жилое помещение и коммунальные услуги, а также договор страхования жилого дома, расположенного по адресу: адрес.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данных обстоятельств, руководствуясь положениями ст.1112, ст. 1142, ст.1153, п.1 ст.1154 ГК РФ, принимая во внимание также разъяснения, данные в п. 36 Постановления Пленума Верховного Суда РФ от 29 мая 2012 года № 9 «О судебной практике по делам о наследовании», суд первой инстанции пришел к обоснованному выводу об удовлетворении заявленных истцом требований, признав, что совокупность совершенных ею действий подтверждает фактическое принятие наследства после умершей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Судебная коллегия с выводами суда первой инстанции соглашается, поскольку они основаны на правильном применении норм материального и процессуального права и представленных сторонами доказательствах, которые всесторонне и тщательно исследованы судом и которым судом в решении дана надлежащая правовая оценка.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Доводы апелляционной жалобы о том, что истцом не представлено допустимых и достаточных доказательств, подтверждающих совершение ею действий, свидетельствующих о фактическом принятии наследства, сводятся к переоценке выводов суда, направлены на иную оценку доказательств, исследованных судом в соответствии с правилами статей 12, 56 и 67 ГПК РФ, между тем оснований для их переоценки судебная коллегия не усматривает.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Судебная коллегия полагает, что все значимые обстоятельства по делу судом проверены, изложенные в решении выводы суда первой инстанции соответствуют собранным по делу доказательствам, они не опровергаются доводами апелляционной жалобы, которая не содержит предусмотренных  </w:t>
      </w:r>
      <w:r>
        <w:rPr>
          <w:rFonts w:ascii="Times New Roman" w:hAnsi="Times New Roman" w:cs="Times New Roman"/>
          <w:color w:val="0000EE"/>
          <w:sz w:val="26"/>
          <w:szCs w:val="26"/>
        </w:rPr>
        <w:t>ст. 330</w:t>
      </w:r>
      <w:r>
        <w:rPr>
          <w:rFonts w:ascii="Times New Roman" w:hAnsi="Times New Roman" w:cs="Times New Roman"/>
          <w:sz w:val="26"/>
          <w:szCs w:val="26"/>
        </w:rPr>
        <w:t xml:space="preserve"> ГПК РФ оснований для отмены или изменения решения суда в апелляционном порядке.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Нарушений норм материального и процессуального права, повлекших вынесение незаконного решения, судом не допущено.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</w:rPr>
        <w:t>. 328, 329 ГПК РФ, судебная коллегия,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ОПРЕДЕЛИЛА: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Коптевского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суда г. Москвы от 25 июля 2019 года оставить без изменения, апелляционную жалобу представителя ответчика Департамента городского имущества г. Москвы по доверенности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без удовлетворения.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Председательствующий:</w:t>
      </w: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4A01" w:rsidRDefault="00424A01" w:rsidP="00424A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Судьи:</w:t>
      </w:r>
    </w:p>
    <w:sectPr w:rsidR="00424A01" w:rsidSect="000702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1"/>
    <w:rsid w:val="0005675B"/>
    <w:rsid w:val="000F4E36"/>
    <w:rsid w:val="00285496"/>
    <w:rsid w:val="00424A01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F1011"/>
  <w15:chartTrackingRefBased/>
  <w15:docId w15:val="{09D9140A-BAB7-E84A-A49C-4A1A44F1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1</cp:revision>
  <dcterms:created xsi:type="dcterms:W3CDTF">2019-10-24T17:41:00Z</dcterms:created>
  <dcterms:modified xsi:type="dcterms:W3CDTF">2019-10-24T17:48:00Z</dcterms:modified>
</cp:coreProperties>
</file>