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FA834" w14:textId="77777777" w:rsidR="009E7418" w:rsidRPr="00187B3C" w:rsidRDefault="009E7418" w:rsidP="009E7418">
      <w:pPr>
        <w:pStyle w:val="p1"/>
        <w:rPr>
          <w:rFonts w:ascii="Times New Roman" w:hAnsi="Times New Roman" w:cs="Times New Roman"/>
          <w:sz w:val="24"/>
          <w:szCs w:val="24"/>
        </w:rPr>
      </w:pPr>
    </w:p>
    <w:p w14:paraId="2EF4CDA0" w14:textId="77777777" w:rsidR="009E7418" w:rsidRPr="00187B3C" w:rsidRDefault="009E7418" w:rsidP="009E7418">
      <w:pPr>
        <w:pStyle w:val="p2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b/>
          <w:bCs/>
          <w:sz w:val="24"/>
          <w:szCs w:val="24"/>
        </w:rPr>
        <w:t>МОСКОВСКИЙ ГОРОДСКОЙ СУД</w:t>
      </w:r>
    </w:p>
    <w:p w14:paraId="00813AFC" w14:textId="77777777" w:rsidR="009E7418" w:rsidRPr="00187B3C" w:rsidRDefault="009E7418" w:rsidP="009E7418">
      <w:pPr>
        <w:pStyle w:val="p3"/>
        <w:rPr>
          <w:rFonts w:ascii="Times New Roman" w:hAnsi="Times New Roman" w:cs="Times New Roman"/>
          <w:sz w:val="24"/>
          <w:szCs w:val="24"/>
        </w:rPr>
      </w:pPr>
    </w:p>
    <w:p w14:paraId="78C09070" w14:textId="77777777" w:rsidR="009E7418" w:rsidRPr="00187B3C" w:rsidRDefault="009E7418" w:rsidP="009E7418">
      <w:pPr>
        <w:pStyle w:val="p2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b/>
          <w:bCs/>
          <w:sz w:val="24"/>
          <w:szCs w:val="24"/>
        </w:rPr>
        <w:t>АПЕЛЛЯЦИОННОЕ ОПРЕДЕЛЕНИЕ</w:t>
      </w:r>
    </w:p>
    <w:p w14:paraId="0E72100E" w14:textId="77777777" w:rsidR="009E7418" w:rsidRPr="00187B3C" w:rsidRDefault="009E7418" w:rsidP="009E7418">
      <w:pPr>
        <w:pStyle w:val="p2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b/>
          <w:bCs/>
          <w:sz w:val="24"/>
          <w:szCs w:val="24"/>
        </w:rPr>
        <w:t>от 6 октября 2015 г. по делу N 33-32882</w:t>
      </w:r>
    </w:p>
    <w:p w14:paraId="48DE8F60" w14:textId="77777777" w:rsidR="009E7418" w:rsidRPr="00187B3C" w:rsidRDefault="009E7418" w:rsidP="009E7418">
      <w:pPr>
        <w:pStyle w:val="p1"/>
        <w:rPr>
          <w:rFonts w:ascii="Times New Roman" w:hAnsi="Times New Roman" w:cs="Times New Roman"/>
          <w:sz w:val="24"/>
          <w:szCs w:val="24"/>
        </w:rPr>
      </w:pPr>
    </w:p>
    <w:p w14:paraId="1D2F28C0" w14:textId="77777777" w:rsidR="009E7418" w:rsidRPr="00187B3C" w:rsidRDefault="009E7418" w:rsidP="009E7418">
      <w:pPr>
        <w:pStyle w:val="p4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Судья Акульшина Т.В.</w:t>
      </w:r>
    </w:p>
    <w:p w14:paraId="353AFD2E" w14:textId="77777777" w:rsidR="009E7418" w:rsidRPr="00187B3C" w:rsidRDefault="009E7418" w:rsidP="009E7418">
      <w:pPr>
        <w:pStyle w:val="p5"/>
        <w:rPr>
          <w:rFonts w:ascii="Times New Roman" w:hAnsi="Times New Roman" w:cs="Times New Roman"/>
          <w:sz w:val="24"/>
          <w:szCs w:val="24"/>
        </w:rPr>
      </w:pPr>
    </w:p>
    <w:p w14:paraId="330FA6BA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Судебная коллегия по гражданским делам Московского городского суда в составе председательствующего Суминой Л.Н.,</w:t>
      </w:r>
    </w:p>
    <w:p w14:paraId="7A7BFF50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судей Мухортых Е.Н., Колосовой С.И.,</w:t>
      </w:r>
    </w:p>
    <w:p w14:paraId="01FEA6CA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при секретаре Г.,</w:t>
      </w:r>
    </w:p>
    <w:p w14:paraId="21513747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по докладу судьи Мухортых Е.Н. дело по апелляционной жалобе представителя истца Б. по доверенности Д.И. на решение Замоскворецкого районного суда г. Москвы от 15 апреля 2015 года, в редакции определения того же суда от 05 июня 2015 года об исправлении описки, которым постановлено:</w:t>
      </w:r>
    </w:p>
    <w:p w14:paraId="43C2527F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В удовлетворении иска Б. к К.А., К.Е., К.А., ЖСК "Английский квартал" об исключении квартиры из состава наследства, признании права собственности на квартиру отказать.</w:t>
      </w:r>
    </w:p>
    <w:p w14:paraId="10E3A95B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Встречный иск К.А. к ЖСК "Английский квартал", Б., действующей в своих интересах и интересах несовершеннолетних К.А., К.Е., Управлению Федеральной службы государственной регистрации, кадастра и картографии по Москве о включении доли в праве общей долевой собственности на квартиру в состав наследства, признании права на долю в общей долевой собственности на квартиру в порядке наследования, признании права собственности на квартиру отсутствующим, аннулировании записи в ЕГРП удовлетворить.</w:t>
      </w:r>
    </w:p>
    <w:p w14:paraId="08E4CC06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Включить в состав имущества, переходящего в порядке наследования после смерти К., умершего ********* г., 1/2 доли в праве общей долевой собственности на квартиру, расположенную по адресу: *********, квартира *********.</w:t>
      </w:r>
    </w:p>
    <w:p w14:paraId="4C73ABFD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Признать за К.А. право собственности на 4/20 доли в праве общей долевой собственности на квартиру, расположенную по адресу: *********, квартира *********. в порядке наследования по завещанию.</w:t>
      </w:r>
    </w:p>
    <w:p w14:paraId="0C99F064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Признать за Б. право собственности на 4/20 доли в праве общей долевой собственности на квартиру, расположенную по адресу: *********, квартира *********, в порядке наследования по завещанию.</w:t>
      </w:r>
    </w:p>
    <w:p w14:paraId="08A7D9E3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Признать за К.А. право собственности на 1/20 доли в праве общей долевой собственности на квартиру, расположенную по адресу: *********, квартира *********, в порядке наследования обязательной доли наследства.</w:t>
      </w:r>
    </w:p>
    <w:p w14:paraId="2A5E9DBA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Признать за К.Е. право собственности на 4/20 доли в праве общей долевой собственности на квартиру, расположенную по адресу: *********, квартира *********, в порядке наследования обязательной доли наследства.</w:t>
      </w:r>
    </w:p>
    <w:p w14:paraId="0AD5AE42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Признать отсутствующим право собственности ЖСК "Английский квартал" на квартиру, расположенную по адресу: *********, квартира *********.</w:t>
      </w:r>
    </w:p>
    <w:p w14:paraId="428ACA9B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Аннулировать запись о государственной регистрации права собственности ЖСК "Английский квартал" на квартиру, расположенную по адресу: *********, квартира *********.</w:t>
      </w:r>
    </w:p>
    <w:p w14:paraId="618B71BA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Решение суда подлежит обязательной государственной регистрации в Управлении </w:t>
      </w:r>
      <w:proofErr w:type="spellStart"/>
      <w:r w:rsidRPr="00187B3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87B3C">
        <w:rPr>
          <w:rFonts w:ascii="Times New Roman" w:hAnsi="Times New Roman" w:cs="Times New Roman"/>
          <w:sz w:val="24"/>
          <w:szCs w:val="24"/>
        </w:rPr>
        <w:t xml:space="preserve"> по Москве,</w:t>
      </w:r>
    </w:p>
    <w:p w14:paraId="3D96C91B" w14:textId="77777777" w:rsidR="009E7418" w:rsidRPr="00187B3C" w:rsidRDefault="009E7418" w:rsidP="009E7418">
      <w:pPr>
        <w:pStyle w:val="p3"/>
        <w:rPr>
          <w:rFonts w:ascii="Times New Roman" w:hAnsi="Times New Roman" w:cs="Times New Roman"/>
          <w:sz w:val="24"/>
          <w:szCs w:val="24"/>
        </w:rPr>
      </w:pPr>
    </w:p>
    <w:p w14:paraId="5CADF729" w14:textId="77777777" w:rsidR="009E7418" w:rsidRPr="00187B3C" w:rsidRDefault="009E7418" w:rsidP="009E7418">
      <w:pPr>
        <w:pStyle w:val="p2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установила:</w:t>
      </w:r>
    </w:p>
    <w:p w14:paraId="18EFBE62" w14:textId="77777777" w:rsidR="009E7418" w:rsidRPr="00187B3C" w:rsidRDefault="009E7418" w:rsidP="009E7418">
      <w:pPr>
        <w:pStyle w:val="p3"/>
        <w:rPr>
          <w:rFonts w:ascii="Times New Roman" w:hAnsi="Times New Roman" w:cs="Times New Roman"/>
          <w:sz w:val="24"/>
          <w:szCs w:val="24"/>
        </w:rPr>
      </w:pPr>
    </w:p>
    <w:p w14:paraId="40676AF3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Б. обратилась в суд с иском, уточненным в порядке </w:t>
      </w:r>
      <w:hyperlink r:id="rId4" w:history="1">
        <w:r w:rsidRPr="00187B3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39</w:t>
        </w:r>
      </w:hyperlink>
      <w:r w:rsidRPr="00187B3C">
        <w:rPr>
          <w:rFonts w:ascii="Times New Roman" w:hAnsi="Times New Roman" w:cs="Times New Roman"/>
          <w:sz w:val="24"/>
          <w:szCs w:val="24"/>
        </w:rPr>
        <w:t xml:space="preserve"> ГПК РФ, к К.А. и несовершеннолетней К.А., ********* года рождения, об исключении квартиры, </w:t>
      </w:r>
      <w:r w:rsidRPr="00187B3C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расположенной по адресу: *********, кв. *********, из состава наследства, оставшегося после смерти К., умершего ********* года, признании права собственности на указанную квартиру, ссылаясь на то, что с ***** года она состояла в зарегистрированном браке с К., который умер ********* года. Наследниками К. по закону первой очереди являются его мать С., его дочери К.А., несовершеннолетние К.А., ********* года рождения, и К.Е., ********** года рождения, его супруга Б. ********** года К. составлено завещание, которым он все свое имущество завещал Б. и К.А. в равных долях по 1/2 доле каждой. После смерти К. нотариусом </w:t>
      </w:r>
      <w:proofErr w:type="spellStart"/>
      <w:r w:rsidRPr="00187B3C">
        <w:rPr>
          <w:rFonts w:ascii="Times New Roman" w:hAnsi="Times New Roman" w:cs="Times New Roman"/>
          <w:sz w:val="24"/>
          <w:szCs w:val="24"/>
        </w:rPr>
        <w:t>Истринского</w:t>
      </w:r>
      <w:proofErr w:type="spellEnd"/>
      <w:r w:rsidRPr="00187B3C">
        <w:rPr>
          <w:rFonts w:ascii="Times New Roman" w:hAnsi="Times New Roman" w:cs="Times New Roman"/>
          <w:sz w:val="24"/>
          <w:szCs w:val="24"/>
        </w:rPr>
        <w:t xml:space="preserve"> нотариального округа Московской области Д. открыто наследственное дело. В состав наследственного имущества включена квартира по вышеуказанному адресу. Вместе с тем, указанная квартира хоть и приобретена в период брака на основании договора об участии в ЖСК N ********** с ЖСК "Английский квартал" на имя наследодателя, но является личным имуществом истца Б., которой за счет личных средств оплачен пай в ЖСК "Английский квартал". Общая сумма взносов в ЖСК составила ********** руб. Право собственности наследодателем на квартиру не оформлено.</w:t>
      </w:r>
    </w:p>
    <w:p w14:paraId="5A7ED2B4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Определениями Замоскворецкого районного суда г. Москвы от 22 декабря 2014 года к участию в деле привлечены в качестве соответчика несовершеннолетняя К.Е., ********** года рождения, в качестве третьих лиц Отдел опеки, попечительства и патронажа УСЗН района </w:t>
      </w:r>
      <w:proofErr w:type="spellStart"/>
      <w:r w:rsidRPr="00187B3C">
        <w:rPr>
          <w:rFonts w:ascii="Times New Roman" w:hAnsi="Times New Roman" w:cs="Times New Roman"/>
          <w:sz w:val="24"/>
          <w:szCs w:val="24"/>
        </w:rPr>
        <w:t>Кунцево</w:t>
      </w:r>
      <w:proofErr w:type="spellEnd"/>
      <w:r w:rsidRPr="00187B3C">
        <w:rPr>
          <w:rFonts w:ascii="Times New Roman" w:hAnsi="Times New Roman" w:cs="Times New Roman"/>
          <w:sz w:val="24"/>
          <w:szCs w:val="24"/>
        </w:rPr>
        <w:t xml:space="preserve"> г. Москвы и Отдел опеки и попечительства Министерства образования Московской области по </w:t>
      </w:r>
      <w:proofErr w:type="spellStart"/>
      <w:r w:rsidRPr="00187B3C">
        <w:rPr>
          <w:rFonts w:ascii="Times New Roman" w:hAnsi="Times New Roman" w:cs="Times New Roman"/>
          <w:sz w:val="24"/>
          <w:szCs w:val="24"/>
        </w:rPr>
        <w:t>Истринскому</w:t>
      </w:r>
      <w:proofErr w:type="spellEnd"/>
      <w:r w:rsidRPr="00187B3C">
        <w:rPr>
          <w:rFonts w:ascii="Times New Roman" w:hAnsi="Times New Roman" w:cs="Times New Roman"/>
          <w:sz w:val="24"/>
          <w:szCs w:val="24"/>
        </w:rPr>
        <w:t xml:space="preserve"> муниципальному району.</w:t>
      </w:r>
    </w:p>
    <w:p w14:paraId="4E6628D8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Определением Замоскворецкого районного суда г. Москвы от 15 января 2015 года к участию в деле в качестве соответчика привлечен ЖСК "Английский квартал".</w:t>
      </w:r>
    </w:p>
    <w:p w14:paraId="4039BE0F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Ответчик К.А. предъявила встречный иск к Б., действующей в своих интересах и интересах несовершеннолетних К.А., ********* года рождения, и К.Е. ********** года рождения, ЖСК "Английский квартал", Управлению </w:t>
      </w:r>
      <w:proofErr w:type="spellStart"/>
      <w:r w:rsidRPr="00187B3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87B3C">
        <w:rPr>
          <w:rFonts w:ascii="Times New Roman" w:hAnsi="Times New Roman" w:cs="Times New Roman"/>
          <w:sz w:val="24"/>
          <w:szCs w:val="24"/>
        </w:rPr>
        <w:t xml:space="preserve"> по Москве о включении 1/2 доли в праве общей долевой собственности на спорную квартиру в состав наследства, оставшегося после смерти К., признании права на 4/20 долей в общей долевой собственности на квартиру в порядке наследования по завещанию, признании права собственности ЖСК "Английский квартал" на квартиру отсутствующим, аннулировании из ЕГРП записи о праве собственности ЖСК "Английский квартал" на спорную квартиру, указывая о том, что она (истец по встречному иску К.А.) является наследником К. по завещанию от ********** года в размере 1/2 доли имущества наследодателя. Она в установленном порядке приняла наследство после смерти отца К., обратившись к нотариусу с заявлением о принятии наследства. Наследство после смерти отца также приняли его супруга Б. как наследник 1/2 доли имущества по завещанию от ********** года и несовершеннолетние дочери К. - К.А., ********** года рождения, и К.Е., ********** года рождения, имеющие право на обязательную долю в наследстве. Мать К. - С., также имеет право на обязательную долю в наследстве, однако за принятием наследства она к нотариусу не обратилась, на наследство не претендует. В состав наследства, оставшегося после смерти К., входит 1/2 доли квартиры, расположенной по адресу: *********, кв. *********, поскольку она приобретена в период брака с Б., на общие супружеская средства, доказательств внесения пая за квартиру лишь за счет собственных денежных средств Б. не представлено. С учетом права несовершеннолетних дочерей наследодателя К.А. и К.Е. на обязательные долю в наследстве К.А., доли наследников в спорной квартире должны быть распределены следующим образом: 1/20 доли - несовершеннолетней К.А., 1/20 доли - несовершеннолетней К.Е., 4/20 доли - Б. и 4/20 доли - К.А. Оставшаяся 1/2 доля спорной квартиры является супружеским имуществом Б. Согласно свидетельству о государственной регистрации права от ********** года, право собственности на спорную квартиру зарегистрировано на имя ЖСК "Английский квартал", о чем в ЕГРП сделана запись о регистрации N **********. Вместе с тем, действия ЖСК "Английский квартал" по государственной регистрации права собственности на спорную квартиру являются неправомерными, в силу закона жилищно-строительный кооператив не приобретает права собственности на квартиры членов ЖСК. В связи с чем, право собственности ЖСК "Английский квартал" на спорную квартиру подлежит прекращению, а запись о регистрации права в ЕГРП - аннулированию.</w:t>
      </w:r>
    </w:p>
    <w:p w14:paraId="023D2C41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В судебном заседании суда первой инстанции представитель истца Б., действующей в своих интересах и в интересах несовершеннолетний К.А. и К.Е., по доверенности Д.И. требования по основному иску поддержала, встречный иск не признала.</w:t>
      </w:r>
    </w:p>
    <w:p w14:paraId="7FD7752D" w14:textId="6BC94582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Представители ответчика (истца по встречному иску) К.А. по доверенности </w:t>
      </w:r>
      <w:r w:rsidR="00167ECF" w:rsidRPr="00167ECF">
        <w:rPr>
          <w:rFonts w:ascii="Times New Roman" w:hAnsi="Times New Roman" w:cs="Times New Roman"/>
          <w:b/>
          <w:sz w:val="24"/>
          <w:szCs w:val="24"/>
        </w:rPr>
        <w:t xml:space="preserve">адвокат </w:t>
      </w:r>
      <w:proofErr w:type="spellStart"/>
      <w:r w:rsidRPr="00167ECF">
        <w:rPr>
          <w:rFonts w:ascii="Times New Roman" w:hAnsi="Times New Roman" w:cs="Times New Roman"/>
          <w:b/>
          <w:sz w:val="24"/>
          <w:szCs w:val="24"/>
        </w:rPr>
        <w:t>Бакумова</w:t>
      </w:r>
      <w:proofErr w:type="spellEnd"/>
      <w:r w:rsidRPr="00167ECF">
        <w:rPr>
          <w:rFonts w:ascii="Times New Roman" w:hAnsi="Times New Roman" w:cs="Times New Roman"/>
          <w:b/>
          <w:sz w:val="24"/>
          <w:szCs w:val="24"/>
        </w:rPr>
        <w:t xml:space="preserve"> Е.Я.</w:t>
      </w:r>
      <w:r w:rsidRPr="00187B3C">
        <w:rPr>
          <w:rFonts w:ascii="Times New Roman" w:hAnsi="Times New Roman" w:cs="Times New Roman"/>
          <w:sz w:val="24"/>
          <w:szCs w:val="24"/>
        </w:rPr>
        <w:t xml:space="preserve"> и К.С. в судебном заседании суда первой инстанции иск Б. не признали, представили письменные возражения на иск, требования встречного иска поддержали в полном объеме.</w:t>
      </w:r>
    </w:p>
    <w:p w14:paraId="07B74F11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Дело рассмотрено в порядке </w:t>
      </w:r>
      <w:hyperlink r:id="rId5" w:history="1">
        <w:r w:rsidRPr="00187B3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167</w:t>
        </w:r>
      </w:hyperlink>
      <w:r w:rsidRPr="00187B3C">
        <w:rPr>
          <w:rFonts w:ascii="Times New Roman" w:hAnsi="Times New Roman" w:cs="Times New Roman"/>
          <w:sz w:val="24"/>
          <w:szCs w:val="24"/>
        </w:rPr>
        <w:t xml:space="preserve"> ГПК РФ в отсутствие третьего лица нотариуса </w:t>
      </w:r>
      <w:proofErr w:type="spellStart"/>
      <w:r w:rsidRPr="00187B3C">
        <w:rPr>
          <w:rFonts w:ascii="Times New Roman" w:hAnsi="Times New Roman" w:cs="Times New Roman"/>
          <w:sz w:val="24"/>
          <w:szCs w:val="24"/>
        </w:rPr>
        <w:t>Истринского</w:t>
      </w:r>
      <w:proofErr w:type="spellEnd"/>
      <w:r w:rsidRPr="00187B3C">
        <w:rPr>
          <w:rFonts w:ascii="Times New Roman" w:hAnsi="Times New Roman" w:cs="Times New Roman"/>
          <w:sz w:val="24"/>
          <w:szCs w:val="24"/>
        </w:rPr>
        <w:t xml:space="preserve"> нотариального округа Московской области Д.Н., представителей ответчика ЖСК "Английский квартал", третьего лица (ответчика по встречному иску) Управления </w:t>
      </w:r>
      <w:proofErr w:type="spellStart"/>
      <w:r w:rsidRPr="00187B3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87B3C">
        <w:rPr>
          <w:rFonts w:ascii="Times New Roman" w:hAnsi="Times New Roman" w:cs="Times New Roman"/>
          <w:sz w:val="24"/>
          <w:szCs w:val="24"/>
        </w:rPr>
        <w:t xml:space="preserve"> по Москве, Отдела опеки, попечительства и патронажа УСЗН района </w:t>
      </w:r>
      <w:proofErr w:type="spellStart"/>
      <w:r w:rsidRPr="00187B3C">
        <w:rPr>
          <w:rFonts w:ascii="Times New Roman" w:hAnsi="Times New Roman" w:cs="Times New Roman"/>
          <w:sz w:val="24"/>
          <w:szCs w:val="24"/>
        </w:rPr>
        <w:t>Кунцево</w:t>
      </w:r>
      <w:proofErr w:type="spellEnd"/>
      <w:r w:rsidRPr="00187B3C">
        <w:rPr>
          <w:rFonts w:ascii="Times New Roman" w:hAnsi="Times New Roman" w:cs="Times New Roman"/>
          <w:sz w:val="24"/>
          <w:szCs w:val="24"/>
        </w:rPr>
        <w:t xml:space="preserve"> г. Москвы, Отдела опеки и попечительства Министерства образования Московской области по </w:t>
      </w:r>
      <w:proofErr w:type="spellStart"/>
      <w:r w:rsidRPr="00187B3C">
        <w:rPr>
          <w:rFonts w:ascii="Times New Roman" w:hAnsi="Times New Roman" w:cs="Times New Roman"/>
          <w:sz w:val="24"/>
          <w:szCs w:val="24"/>
        </w:rPr>
        <w:t>Истринскому</w:t>
      </w:r>
      <w:proofErr w:type="spellEnd"/>
      <w:r w:rsidRPr="00187B3C">
        <w:rPr>
          <w:rFonts w:ascii="Times New Roman" w:hAnsi="Times New Roman" w:cs="Times New Roman"/>
          <w:sz w:val="24"/>
          <w:szCs w:val="24"/>
        </w:rPr>
        <w:t xml:space="preserve"> муниципальному району, надлежащим образом уведомленных о времени и месте судебного разбирательства.</w:t>
      </w:r>
    </w:p>
    <w:p w14:paraId="1E60F234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Судом постановлено приведенное выше решение, об отмене которого в части включения 1/2 доли в праве общей долевой собственности на спорную квартиру в состав наследственного имущества после смерти К., определении долей наследников в указанном наследственном имуществе по доводам апелляционной жалобы просит представитель истца Б. по доверенности Д.И., ссылаясь на несоответствие выводов суда фактическим обстоятельствам, допущенные судом нарушения норм материального и процессуального права.</w:t>
      </w:r>
    </w:p>
    <w:p w14:paraId="0838831F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В судебном заседании коллегии представитель истца (ответчика по встречному иску) Б., действующей в своих интересах и в интересах несовершеннолетних К.А. и К.Е., по доверенности Д.Д. доводы апелляционной жалобы поддержала.</w:t>
      </w:r>
    </w:p>
    <w:p w14:paraId="7B0AE1A6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Представители ответчика (истца по встречному иску) К.А. по доверенности К.С. и </w:t>
      </w:r>
      <w:r w:rsidRPr="00167ECF">
        <w:rPr>
          <w:rFonts w:ascii="Times New Roman" w:hAnsi="Times New Roman" w:cs="Times New Roman"/>
          <w:b/>
          <w:sz w:val="24"/>
          <w:szCs w:val="24"/>
        </w:rPr>
        <w:t xml:space="preserve">адвокат </w:t>
      </w:r>
      <w:proofErr w:type="spellStart"/>
      <w:r w:rsidRPr="00167ECF">
        <w:rPr>
          <w:rFonts w:ascii="Times New Roman" w:hAnsi="Times New Roman" w:cs="Times New Roman"/>
          <w:b/>
          <w:sz w:val="24"/>
          <w:szCs w:val="24"/>
        </w:rPr>
        <w:t>Бакумова</w:t>
      </w:r>
      <w:proofErr w:type="spellEnd"/>
      <w:r w:rsidRPr="00167ECF">
        <w:rPr>
          <w:rFonts w:ascii="Times New Roman" w:hAnsi="Times New Roman" w:cs="Times New Roman"/>
          <w:b/>
          <w:sz w:val="24"/>
          <w:szCs w:val="24"/>
        </w:rPr>
        <w:t xml:space="preserve"> Е.Я.</w:t>
      </w:r>
      <w:r w:rsidRPr="00187B3C">
        <w:rPr>
          <w:rFonts w:ascii="Times New Roman" w:hAnsi="Times New Roman" w:cs="Times New Roman"/>
          <w:sz w:val="24"/>
          <w:szCs w:val="24"/>
        </w:rPr>
        <w:t xml:space="preserve"> в судебном заседании коллегии против удовлетворения апелляционной жалобы и отмены решения суда возражали.</w:t>
      </w:r>
    </w:p>
    <w:p w14:paraId="6B7F8FA5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Иные участвующие в деле лица в заседание коллегии не явились, о времени и месте судебного разбирательства извещались надлежащим образом, об уважительности причин неявки суду не сообщили, ходатайств об отложении слушания по делу не заявили, в связи с чем, руководствуясь положениями </w:t>
      </w:r>
      <w:hyperlink r:id="rId6" w:history="1">
        <w:r w:rsidRPr="00187B3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167</w:t>
        </w:r>
      </w:hyperlink>
      <w:r w:rsidRPr="00187B3C">
        <w:rPr>
          <w:rFonts w:ascii="Times New Roman" w:hAnsi="Times New Roman" w:cs="Times New Roman"/>
          <w:sz w:val="24"/>
          <w:szCs w:val="24"/>
        </w:rPr>
        <w:t xml:space="preserve"> ГПК РФ, принимая во внимание повторную неявку по вызову суда, суд апелляционной инстанции полагает возможным рассмотреть дело в их отсутствие.</w:t>
      </w:r>
    </w:p>
    <w:p w14:paraId="17B68DFA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Проверив материалы дела, выслушав объяснения представителя истца (ответчика по встречному иску) Б., действующей в своих интересах и в интересах несовершеннолетних К.А. и К.Е., по доверенности Д.Д., представителей ответчика (истца по встречному иску) К.А. по доверенности К.С. и </w:t>
      </w:r>
      <w:r w:rsidRPr="00167ECF">
        <w:rPr>
          <w:rFonts w:ascii="Times New Roman" w:hAnsi="Times New Roman" w:cs="Times New Roman"/>
          <w:b/>
          <w:sz w:val="24"/>
          <w:szCs w:val="24"/>
        </w:rPr>
        <w:t xml:space="preserve">адвоката </w:t>
      </w:r>
      <w:proofErr w:type="spellStart"/>
      <w:r w:rsidRPr="00167ECF">
        <w:rPr>
          <w:rFonts w:ascii="Times New Roman" w:hAnsi="Times New Roman" w:cs="Times New Roman"/>
          <w:b/>
          <w:sz w:val="24"/>
          <w:szCs w:val="24"/>
        </w:rPr>
        <w:t>Бакумовой</w:t>
      </w:r>
      <w:proofErr w:type="spellEnd"/>
      <w:r w:rsidRPr="00167ECF">
        <w:rPr>
          <w:rFonts w:ascii="Times New Roman" w:hAnsi="Times New Roman" w:cs="Times New Roman"/>
          <w:b/>
          <w:sz w:val="24"/>
          <w:szCs w:val="24"/>
        </w:rPr>
        <w:t xml:space="preserve"> Е.Я.</w:t>
      </w:r>
      <w:r w:rsidRPr="00187B3C">
        <w:rPr>
          <w:rFonts w:ascii="Times New Roman" w:hAnsi="Times New Roman" w:cs="Times New Roman"/>
          <w:sz w:val="24"/>
          <w:szCs w:val="24"/>
        </w:rPr>
        <w:t>, обсудив доводы апелляционной жалобы, судебная коллегия приходит к следующему.</w:t>
      </w:r>
    </w:p>
    <w:p w14:paraId="51716BFD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Как установлено судом и следует из материалов дела, ********* года умер К.Д.</w:t>
      </w:r>
    </w:p>
    <w:p w14:paraId="07489D48" w14:textId="62EF746C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Наследниками после его смерти являются: мать С., </w:t>
      </w:r>
      <w:r w:rsidR="00167ECF">
        <w:rPr>
          <w:rFonts w:ascii="Times New Roman" w:hAnsi="Times New Roman" w:cs="Times New Roman"/>
          <w:sz w:val="24"/>
          <w:szCs w:val="24"/>
        </w:rPr>
        <w:t>жена</w:t>
      </w:r>
      <w:r w:rsidRPr="00187B3C">
        <w:rPr>
          <w:rFonts w:ascii="Times New Roman" w:hAnsi="Times New Roman" w:cs="Times New Roman"/>
          <w:sz w:val="24"/>
          <w:szCs w:val="24"/>
        </w:rPr>
        <w:t xml:space="preserve"> Б., </w:t>
      </w:r>
      <w:r w:rsidR="00167ECF">
        <w:rPr>
          <w:rFonts w:ascii="Times New Roman" w:hAnsi="Times New Roman" w:cs="Times New Roman"/>
          <w:sz w:val="24"/>
          <w:szCs w:val="24"/>
        </w:rPr>
        <w:t>дочь</w:t>
      </w:r>
      <w:r w:rsidRPr="00187B3C">
        <w:rPr>
          <w:rFonts w:ascii="Times New Roman" w:hAnsi="Times New Roman" w:cs="Times New Roman"/>
          <w:sz w:val="24"/>
          <w:szCs w:val="24"/>
        </w:rPr>
        <w:t xml:space="preserve"> К.А., несовершеннолетняя ********** К.А., ********* года рождения, и несовершеннолетняя ********** К.Е., ********** года рождения.</w:t>
      </w:r>
    </w:p>
    <w:p w14:paraId="07C69ADE" w14:textId="49556405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После смерти К. нотариусом </w:t>
      </w:r>
      <w:proofErr w:type="spellStart"/>
      <w:r w:rsidRPr="00187B3C">
        <w:rPr>
          <w:rFonts w:ascii="Times New Roman" w:hAnsi="Times New Roman" w:cs="Times New Roman"/>
          <w:sz w:val="24"/>
          <w:szCs w:val="24"/>
        </w:rPr>
        <w:t>Истринского</w:t>
      </w:r>
      <w:proofErr w:type="spellEnd"/>
      <w:r w:rsidRPr="00187B3C">
        <w:rPr>
          <w:rFonts w:ascii="Times New Roman" w:hAnsi="Times New Roman" w:cs="Times New Roman"/>
          <w:sz w:val="24"/>
          <w:szCs w:val="24"/>
        </w:rPr>
        <w:t xml:space="preserve"> нотариального округа Московской области Д. открыто наследственное дело. С заявлениями о принятии наследства, оставшегося после смерти К., в установленном порядке обратились </w:t>
      </w:r>
      <w:r w:rsidR="00167ECF">
        <w:rPr>
          <w:rFonts w:ascii="Times New Roman" w:hAnsi="Times New Roman" w:cs="Times New Roman"/>
          <w:sz w:val="24"/>
          <w:szCs w:val="24"/>
        </w:rPr>
        <w:t xml:space="preserve">жена </w:t>
      </w:r>
      <w:r w:rsidRPr="00187B3C">
        <w:rPr>
          <w:rFonts w:ascii="Times New Roman" w:hAnsi="Times New Roman" w:cs="Times New Roman"/>
          <w:sz w:val="24"/>
          <w:szCs w:val="24"/>
        </w:rPr>
        <w:t xml:space="preserve">Б., действующая в своих интересах и в интересах несовершеннолетних К.А. и К.Е., а также </w:t>
      </w:r>
      <w:r w:rsidR="00167ECF">
        <w:rPr>
          <w:rFonts w:ascii="Times New Roman" w:hAnsi="Times New Roman" w:cs="Times New Roman"/>
          <w:sz w:val="24"/>
          <w:szCs w:val="24"/>
        </w:rPr>
        <w:t xml:space="preserve">дочь </w:t>
      </w:r>
      <w:r w:rsidRPr="00187B3C">
        <w:rPr>
          <w:rFonts w:ascii="Times New Roman" w:hAnsi="Times New Roman" w:cs="Times New Roman"/>
          <w:sz w:val="24"/>
          <w:szCs w:val="24"/>
        </w:rPr>
        <w:t>К.А.</w:t>
      </w:r>
    </w:p>
    <w:p w14:paraId="692FE39A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********** г. К.Д. составил завещание, которым все свое имущество завещал Б. и К.А., ********** года рождения, в равных долях по 1/2 доле каждой.</w:t>
      </w:r>
    </w:p>
    <w:p w14:paraId="6D3B8A8C" w14:textId="44EB68C4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При изложенных обстоятельствах, наследниками после смерти К. по завещанию являются: его </w:t>
      </w:r>
      <w:r w:rsidR="00167ECF">
        <w:rPr>
          <w:rFonts w:ascii="Times New Roman" w:hAnsi="Times New Roman" w:cs="Times New Roman"/>
          <w:sz w:val="24"/>
          <w:szCs w:val="24"/>
        </w:rPr>
        <w:t>супруга</w:t>
      </w:r>
      <w:r w:rsidRPr="00187B3C">
        <w:rPr>
          <w:rFonts w:ascii="Times New Roman" w:hAnsi="Times New Roman" w:cs="Times New Roman"/>
          <w:sz w:val="24"/>
          <w:szCs w:val="24"/>
        </w:rPr>
        <w:t xml:space="preserve"> Б., брак с которой был зарегистрирован ********** года и его </w:t>
      </w:r>
      <w:r w:rsidR="00167ECF">
        <w:rPr>
          <w:rFonts w:ascii="Times New Roman" w:hAnsi="Times New Roman" w:cs="Times New Roman"/>
          <w:sz w:val="24"/>
          <w:szCs w:val="24"/>
        </w:rPr>
        <w:t>дочь</w:t>
      </w:r>
      <w:bookmarkStart w:id="0" w:name="_GoBack"/>
      <w:bookmarkEnd w:id="0"/>
      <w:r w:rsidRPr="00187B3C">
        <w:rPr>
          <w:rFonts w:ascii="Times New Roman" w:hAnsi="Times New Roman" w:cs="Times New Roman"/>
          <w:sz w:val="24"/>
          <w:szCs w:val="24"/>
        </w:rPr>
        <w:t xml:space="preserve"> К.А.</w:t>
      </w:r>
    </w:p>
    <w:p w14:paraId="203F0383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Принимая во внимание, что К.А., ********* года рождения, и К.Е., ********** года рождения, являются несовершеннолетними, суд пришел к правильному выводу о том, что в силу положений </w:t>
      </w:r>
      <w:hyperlink r:id="rId7" w:history="1">
        <w:r w:rsidRPr="00187B3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1149</w:t>
        </w:r>
      </w:hyperlink>
      <w:r w:rsidRPr="00187B3C">
        <w:rPr>
          <w:rFonts w:ascii="Times New Roman" w:hAnsi="Times New Roman" w:cs="Times New Roman"/>
          <w:sz w:val="24"/>
          <w:szCs w:val="24"/>
        </w:rPr>
        <w:t xml:space="preserve"> ГК РФ они имеют право на обязательную долю в наследстве отца К.</w:t>
      </w:r>
    </w:p>
    <w:p w14:paraId="2C768CBC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Судом установлено, что мать К. - С., имеет право на обязательную долю в наследстве, однако за принятием наследства она к нотариусу не обратилась, на наследство не претендует.</w:t>
      </w:r>
    </w:p>
    <w:p w14:paraId="5B01E176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Разрешая исковые требования в части раздела наследственного имущества в виде квартиры по адресу: **********, суд первой инстанции, руководствуясь положениями </w:t>
      </w:r>
      <w:hyperlink r:id="rId8" w:history="1">
        <w:r w:rsidRPr="00187B3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ст. 1112</w:t>
        </w:r>
      </w:hyperlink>
      <w:r w:rsidRPr="00187B3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187B3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1150</w:t>
        </w:r>
      </w:hyperlink>
      <w:r w:rsidRPr="00187B3C">
        <w:rPr>
          <w:rFonts w:ascii="Times New Roman" w:hAnsi="Times New Roman" w:cs="Times New Roman"/>
          <w:sz w:val="24"/>
          <w:szCs w:val="24"/>
        </w:rPr>
        <w:t xml:space="preserve"> ГК РФ, обоснованно исходил из того, что после смерти К. открылось наследство в виде 1/2 доли указанного жилого помещения, которое подлежит разделу с учетом права несовершеннолетних К.А. и К.Е. на обязательную долю в наследстве, а также того, что К. данное имущество завещано жене Б. и дочери К.А. в равных долях.</w:t>
      </w:r>
    </w:p>
    <w:p w14:paraId="72334B8C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При этом судом были проверены и признаны несостоятельными доводы Б. о том, что квартира была приобретена за счет ее личных денежных средств, поскольку, по ее утверждению, она перечислила 13 марта 2012 года на счет К. со своего депозитарного счета ********** руб., а затем 09 июня 2012 года уступила свои имущественные права по договору о привлечении финансовых средств в жилищное строительство, который она заключила до вступления в брак, и полученную за уступку прав денежную сумму в размере ********** руб. передала К.Д. для погашения кредита перед КБ "Локо-Банк".</w:t>
      </w:r>
    </w:p>
    <w:p w14:paraId="34E63857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Отклоняя указанные доводы и признавая, что 1/2 спорной квартиры является имуществом умершего супруга К. и подлежит включению в состав подлежащего разделу между наследниками имущества, суд установил, что 06 марта 2012 года К.Д. заключил договор об участии в ЖСК N ********** с ЖСК "Английский квартал" с целью приобретения в собственность квартиры в строящемся доме по адресу: **********.</w:t>
      </w:r>
    </w:p>
    <w:p w14:paraId="7F0C2C75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Во исполнение условий договора К.Д. перечислил ЖСК "Английский квартал" денежные средства в размере ********** руб. в качестве вступительного взноса и ********** руб. в качестве паевого взноса.</w:t>
      </w:r>
    </w:p>
    <w:p w14:paraId="11126FF4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Денежные средства на счет ЖСК "Английский квартал" были внесены 13 марта 2012 года платежным поручением N 833 на сумму ********** руб., платежным поручением N 834 на сумму ********** руб. и 02 апреля 2012 года платежным поручением N 446 в размере ********** руб.</w:t>
      </w:r>
    </w:p>
    <w:p w14:paraId="0B5DA967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Из справки КБ "ЛОКО-Банк" от 26 марта 2015 г. следует, что 02 апреля 2012 года К.Д. получил в банке денежные средства в сумме ********** руб. по кредитному договору N **********.</w:t>
      </w:r>
    </w:p>
    <w:p w14:paraId="23388C04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Согласно справке ЖСК "Английский квартал", пай за квартиру по адресу: **********, К. выплачен полностью, что является основанием для государственной регистрации права собственности на указанную квартиру, однако право собственности К. на квартиру в Управлении </w:t>
      </w:r>
      <w:proofErr w:type="spellStart"/>
      <w:r w:rsidRPr="00187B3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87B3C">
        <w:rPr>
          <w:rFonts w:ascii="Times New Roman" w:hAnsi="Times New Roman" w:cs="Times New Roman"/>
          <w:sz w:val="24"/>
          <w:szCs w:val="24"/>
        </w:rPr>
        <w:t xml:space="preserve"> по Москве до его смерти зарегистрировано не было.</w:t>
      </w:r>
    </w:p>
    <w:p w14:paraId="4B6046C0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Письмом N 1004/1-221-И от 24 июля 2014 года, направленным в адрес нотариуса </w:t>
      </w:r>
      <w:proofErr w:type="spellStart"/>
      <w:r w:rsidRPr="00187B3C">
        <w:rPr>
          <w:rFonts w:ascii="Times New Roman" w:hAnsi="Times New Roman" w:cs="Times New Roman"/>
          <w:sz w:val="24"/>
          <w:szCs w:val="24"/>
        </w:rPr>
        <w:t>Истринского</w:t>
      </w:r>
      <w:proofErr w:type="spellEnd"/>
      <w:r w:rsidRPr="00187B3C">
        <w:rPr>
          <w:rFonts w:ascii="Times New Roman" w:hAnsi="Times New Roman" w:cs="Times New Roman"/>
          <w:sz w:val="24"/>
          <w:szCs w:val="24"/>
        </w:rPr>
        <w:t xml:space="preserve"> нотариального округа Московской области Д., ЖСК "Английский квартал" подтвердило, что спорная квартира была передана К.Д. по акту для подготовки к проживанию в ней.</w:t>
      </w:r>
    </w:p>
    <w:p w14:paraId="478710A9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С учетом установленных по делу обстоятельств, суд признал ссылку истца Б. на положения </w:t>
      </w:r>
      <w:hyperlink r:id="rId10" w:history="1">
        <w:r w:rsidRPr="00187B3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п. 1 ст. 36</w:t>
        </w:r>
      </w:hyperlink>
      <w:r w:rsidRPr="00187B3C">
        <w:rPr>
          <w:rFonts w:ascii="Times New Roman" w:hAnsi="Times New Roman" w:cs="Times New Roman"/>
          <w:sz w:val="24"/>
          <w:szCs w:val="24"/>
        </w:rPr>
        <w:t xml:space="preserve"> СК РФ несостоятельной и, учитывая, что спорная квартира была приобретена К. в период брака с Б. по возмездной сделке, пришел к обоснованному выводу о том, что квартира по адресу: г. **********, является общим имуществом супругов К. и Б., доли в котором являются равными, в связи с чем в состав наследства входит 1/2 доли указанной квартиры.</w:t>
      </w:r>
    </w:p>
    <w:p w14:paraId="2397063A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При этом судом принято во внимание, что между К. и Б. не заключалось какого-либо соглашения, на основании которого К.Д. принял на себя обязательства приобрести для Б. квартиру и передать ее в личную собственность Б.</w:t>
      </w:r>
    </w:p>
    <w:p w14:paraId="73D6A8F2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Кроме того, согласно имеющихся в материалах дела выписок по счету, за период с 07 марта 2012 года по 30 января 2013 года со счета К. на счет Б. были перечислены денежные средства в размере ********** руб., в связи с чем, суд обоснованно указал в решении, что денежные средства в размере ********** руб., перечисленные Б. на счет К., не могут быть признаны личными денежными средствами Б.</w:t>
      </w:r>
    </w:p>
    <w:p w14:paraId="0D1C4FDE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Денежные средств в размере ********** руб. поступили на счет К. 09 июня 2012 года, источник поступления денежных средств не указан. Тогда как, по договору уступки требования и перевода долга от 09 июня 2012 года между Б. и А., на который Б. ссылалась в обоснование своих доводов о приобретении спорного имущества за счет личных средств, в оплату передаваемых прав А. должна была передать Б. денежные средств в размере ********** руб. ********** коп., а не ********** руб.</w:t>
      </w:r>
    </w:p>
    <w:p w14:paraId="1230A62F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Таким образом, достоверных и убедительных доказательств, подтверждающих, что Б. получила от А. ********** руб. и передала указанные денежные средства К.Д., суду не представлено.</w:t>
      </w:r>
    </w:p>
    <w:p w14:paraId="6F6404D4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При этом, по сообщению ИФНС N 34 </w:t>
      </w:r>
      <w:proofErr w:type="gramStart"/>
      <w:r w:rsidRPr="00187B3C">
        <w:rPr>
          <w:rFonts w:ascii="Times New Roman" w:hAnsi="Times New Roman" w:cs="Times New Roman"/>
          <w:sz w:val="24"/>
          <w:szCs w:val="24"/>
        </w:rPr>
        <w:t>по гор</w:t>
      </w:r>
      <w:proofErr w:type="gramEnd"/>
      <w:r w:rsidRPr="00187B3C">
        <w:rPr>
          <w:rFonts w:ascii="Times New Roman" w:hAnsi="Times New Roman" w:cs="Times New Roman"/>
          <w:sz w:val="24"/>
          <w:szCs w:val="24"/>
        </w:rPr>
        <w:t>. Москве, общий доход К. за три года до совершения сделке составил ********** руб., в связи с чем, суд верно отметил в решении, что денежные средства у К. имелись до вступления в брак с истцом и в сумме, достаточной для приобретения спорной квартиры.</w:t>
      </w:r>
    </w:p>
    <w:p w14:paraId="6B1A3C36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Установив в ходе рассмотрения дела, что ЖСК "Английский квартал", зная о смерти К. и о переходе прав на принадлежащее ему имущество его наследникам, ********** года на свое имя неправомерно произвел государственную регистрацию права собственности на спорную квартиру, пай за которую выплачен К., с учетом положений </w:t>
      </w:r>
      <w:hyperlink r:id="rId11" w:history="1">
        <w:r w:rsidRPr="00187B3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218</w:t>
        </w:r>
      </w:hyperlink>
      <w:r w:rsidRPr="00187B3C">
        <w:rPr>
          <w:rFonts w:ascii="Times New Roman" w:hAnsi="Times New Roman" w:cs="Times New Roman"/>
          <w:sz w:val="24"/>
          <w:szCs w:val="24"/>
        </w:rPr>
        <w:t xml:space="preserve"> ГК РФ, </w:t>
      </w:r>
      <w:hyperlink r:id="rId12" w:history="1">
        <w:r w:rsidRPr="00187B3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глав 11</w:t>
        </w:r>
      </w:hyperlink>
      <w:r w:rsidRPr="00187B3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187B3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 w:rsidRPr="00187B3C">
        <w:rPr>
          <w:rFonts w:ascii="Times New Roman" w:hAnsi="Times New Roman" w:cs="Times New Roman"/>
          <w:sz w:val="24"/>
          <w:szCs w:val="24"/>
        </w:rPr>
        <w:t xml:space="preserve"> ЖК РФ, суд пришел к верному выводу о том, что право собственности ЖСК "Английский квартал" на спорную квартиру должно быть признано отсутствующим, а запись о государственной регистрации права N ********** от ********** года подлежит аннулированию.</w:t>
      </w:r>
    </w:p>
    <w:p w14:paraId="6884E5EA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С учетом того, что К.Д. все свое имущество завещал жене Б. и дочери К.А., а у несовершеннолетних дочерей К.А. и К.Е. имеется право на обязательную долю в наследстве отца, судебная коллегия находит правильным вывод суда о признании за Б. и К.А. права собственности на 4/20 (или 1/5) долей спорной квартиры, за каждой, за несовершеннолетними К.А. и К.Е. права собственности на 1/20 долей спорной квартиры, за каждой.</w:t>
      </w:r>
    </w:p>
    <w:p w14:paraId="4D753D6A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Оснований не согласиться с вышеуказанными выводами суда первой инстанции у судебной коллегии не имеется, так как они основаны на фактических обстоятельствах, исследованных в судебном заседании доказательствах, которым дана надлежащая оценка, и соответствуют требованиям закона.</w:t>
      </w:r>
    </w:p>
    <w:p w14:paraId="25C1EB91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Вместе с тем, судебная коллегия считает, что при разделе наследственного имущества суд не распределил между сторонами все имущество, указав лишь о признании права собственности всего на 1/2 долю спорной квартиры, что может привести к затруднительности исполнения решения суда. Кроме того, правильно указав в мотивировочной части решения о наличии оснований для признания за несовершеннолетней К.Е. права собственности на 1/20 долю спорной квартиры, суд в резолютивной части судебного акта указал о признании за ней права собственности на 4/20 долей квартиры. Описка в установленном порядке судом до направления дела в суд апелляционной инстанции не исправлена.</w:t>
      </w:r>
    </w:p>
    <w:p w14:paraId="1B76EE46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При изложенных обстоятельствах судебная коллегия приходит к выводу об изменении решения суда. Принимая во внимание, что 1/2 часть вышеуказанного имущества является супружеской долей Б., 1/5 доли имущества принадлежит ей, как наследнику по завещанию, за ней надлежит признать право собственности на 7/10 долей спорной квартиры по адресу: ***********, за К.А. надлежит признать право собственности на 1/5 долю квартиры в порядке наследования по завещанию, а за несовершеннолетними К.А. и К.Е. право собственности на 1/20 долю квартиры, за каждой.</w:t>
      </w:r>
    </w:p>
    <w:p w14:paraId="3C9FA9AE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Что касается доводов апелляционной жалобы, то они основанием к отмене решения суда не являются.</w:t>
      </w:r>
    </w:p>
    <w:p w14:paraId="543D3F2B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Доводам представителя истца о том, что спорная квартира приобретена за счет собственных средств Б., в связи с чем является ее личным имуществом, в состав наследства, оставшегося после смерти К., не входит и не подлежит разделу между его наследниками, суд дал в решении правильную оценку, обоснованно и мотивированно указав на их несостоятельность.</w:t>
      </w:r>
    </w:p>
    <w:p w14:paraId="4CAD2EFC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Содержащиеся в апелляционной жалобе доводы фактически аналогичны тем, которые были предметом исследования судом первой инстанции и подтверждения не нашли. В апелляционной жалобе не приведены какие-либо новые, юридически значимые обстоятельства, требующие дополнительной проверки.</w:t>
      </w:r>
    </w:p>
    <w:p w14:paraId="2AF055A3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Вопреки доводам жалобы, судом фактические обстоятельства по делу установлены правильно, собранные по делу доказательства исследованы в судебном заседании, им дана надлежащая оценка, оснований не согласиться с которой коллегия не находит.</w:t>
      </w:r>
    </w:p>
    <w:p w14:paraId="61120AC1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Исходя из изложенного, судебная коллегия приходит к выводу о том, что оснований для отмены решения суда по доводам апелляционной жалобы не имеется.</w:t>
      </w:r>
    </w:p>
    <w:p w14:paraId="0C338554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4" w:history="1">
        <w:r w:rsidRPr="00187B3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ст. 328</w:t>
        </w:r>
      </w:hyperlink>
      <w:r w:rsidRPr="00187B3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187B3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330</w:t>
        </w:r>
      </w:hyperlink>
      <w:r w:rsidRPr="00187B3C">
        <w:rPr>
          <w:rFonts w:ascii="Times New Roman" w:hAnsi="Times New Roman" w:cs="Times New Roman"/>
          <w:sz w:val="24"/>
          <w:szCs w:val="24"/>
        </w:rPr>
        <w:t xml:space="preserve"> ГПК РФ, судебная коллегия</w:t>
      </w:r>
    </w:p>
    <w:p w14:paraId="2F8E9A9E" w14:textId="77777777" w:rsidR="009E7418" w:rsidRPr="00187B3C" w:rsidRDefault="009E7418" w:rsidP="009E7418">
      <w:pPr>
        <w:pStyle w:val="p3"/>
        <w:rPr>
          <w:rFonts w:ascii="Times New Roman" w:hAnsi="Times New Roman" w:cs="Times New Roman"/>
          <w:sz w:val="24"/>
          <w:szCs w:val="24"/>
        </w:rPr>
      </w:pPr>
    </w:p>
    <w:p w14:paraId="0CCE7498" w14:textId="77777777" w:rsidR="009E7418" w:rsidRPr="00187B3C" w:rsidRDefault="009E7418" w:rsidP="009E7418">
      <w:pPr>
        <w:pStyle w:val="p2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определила:</w:t>
      </w:r>
    </w:p>
    <w:p w14:paraId="675BB2D9" w14:textId="77777777" w:rsidR="009E7418" w:rsidRPr="00187B3C" w:rsidRDefault="009E7418" w:rsidP="009E7418">
      <w:pPr>
        <w:pStyle w:val="p3"/>
        <w:rPr>
          <w:rFonts w:ascii="Times New Roman" w:hAnsi="Times New Roman" w:cs="Times New Roman"/>
          <w:sz w:val="24"/>
          <w:szCs w:val="24"/>
        </w:rPr>
      </w:pPr>
    </w:p>
    <w:p w14:paraId="43E9218C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Решение Замоскворецкого районного суда г. Москвы от 15 апреля 2015 года, в редакции определения того же суда от 05 июня 2015 года об исправлении описки, изменить в части определения долей в праве собственности на квартиру, расположенную по адресу: г. ********************.</w:t>
      </w:r>
    </w:p>
    <w:p w14:paraId="61B8D538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Признать за Б. право собственности на 7/10 долей в праве общей долевой собственности на квартиру, расположенную по адресу: **********.</w:t>
      </w:r>
    </w:p>
    <w:p w14:paraId="0AD8ABA0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Признать за К.А. право собственности на 1/5 долю в праве общей долевой собственности на квартиру, расположенную по адресу: **********.</w:t>
      </w:r>
    </w:p>
    <w:p w14:paraId="353CCA47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Признать за К.А. право собственности на 1/20 долю в праве общей долевой собственности на квартиру, расположенную по адресу: г. **********.</w:t>
      </w:r>
    </w:p>
    <w:p w14:paraId="7828E5A0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Признать за К.Е. право собственности на 1/20 долю в праве общей долевой собственности на квартиру, расположенную по адресу: **********.</w:t>
      </w:r>
    </w:p>
    <w:p w14:paraId="53FE112D" w14:textId="77777777" w:rsidR="009E7418" w:rsidRPr="00187B3C" w:rsidRDefault="009E7418" w:rsidP="009E7418">
      <w:pPr>
        <w:pStyle w:val="p6"/>
        <w:rPr>
          <w:rFonts w:ascii="Times New Roman" w:hAnsi="Times New Roman" w:cs="Times New Roman"/>
          <w:sz w:val="24"/>
          <w:szCs w:val="24"/>
        </w:rPr>
      </w:pPr>
      <w:r w:rsidRPr="00187B3C">
        <w:rPr>
          <w:rFonts w:ascii="Times New Roman" w:hAnsi="Times New Roman" w:cs="Times New Roman"/>
          <w:sz w:val="24"/>
          <w:szCs w:val="24"/>
        </w:rPr>
        <w:t>В остальной части решение Замоскворецкого районного суда г. Москвы от 15 апреля 2015 года, в редакции определения того же суда от 05 июня 2015 года об исправлении описки, оставить без изменения, апелляционную жалобу представителя истца Б. по доверенности Д.И. - без удовлетворения.</w:t>
      </w:r>
    </w:p>
    <w:p w14:paraId="54E5D479" w14:textId="77777777" w:rsidR="009E7418" w:rsidRPr="00187B3C" w:rsidRDefault="009E7418" w:rsidP="009E7418">
      <w:pPr>
        <w:pStyle w:val="p1"/>
        <w:rPr>
          <w:rFonts w:ascii="Times New Roman" w:hAnsi="Times New Roman" w:cs="Times New Roman"/>
          <w:sz w:val="24"/>
          <w:szCs w:val="24"/>
        </w:rPr>
      </w:pPr>
    </w:p>
    <w:p w14:paraId="1014F9BB" w14:textId="77777777" w:rsidR="003822BA" w:rsidRPr="00187B3C" w:rsidRDefault="0073092A">
      <w:pPr>
        <w:rPr>
          <w:rFonts w:ascii="Times New Roman" w:hAnsi="Times New Roman"/>
          <w:sz w:val="24"/>
          <w:szCs w:val="24"/>
        </w:rPr>
      </w:pPr>
    </w:p>
    <w:sectPr w:rsidR="003822BA" w:rsidRPr="00187B3C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18"/>
    <w:rsid w:val="00167ECF"/>
    <w:rsid w:val="00187B3C"/>
    <w:rsid w:val="00345D96"/>
    <w:rsid w:val="00375F28"/>
    <w:rsid w:val="003B74FB"/>
    <w:rsid w:val="006726B9"/>
    <w:rsid w:val="0073092A"/>
    <w:rsid w:val="007A2B83"/>
    <w:rsid w:val="009E7418"/>
    <w:rsid w:val="00C4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CC2A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74F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3B74FB"/>
    <w:pPr>
      <w:keepNext/>
      <w:spacing w:after="0" w:line="280" w:lineRule="exact"/>
      <w:ind w:hanging="142"/>
      <w:jc w:val="center"/>
      <w:outlineLvl w:val="4"/>
    </w:pPr>
    <w:rPr>
      <w:rFonts w:ascii="Arial" w:eastAsia="Times New Roman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FB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74F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B74FB"/>
    <w:rPr>
      <w:rFonts w:ascii="Arial" w:eastAsia="Times New Roman" w:hAnsi="Arial"/>
      <w:b/>
      <w:bCs/>
      <w:sz w:val="28"/>
    </w:rPr>
  </w:style>
  <w:style w:type="character" w:customStyle="1" w:styleId="60">
    <w:name w:val="Заголовок 6 Знак"/>
    <w:link w:val="6"/>
    <w:uiPriority w:val="9"/>
    <w:semiHidden/>
    <w:rsid w:val="003B74F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74FB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</w:style>
  <w:style w:type="paragraph" w:customStyle="1" w:styleId="p1">
    <w:name w:val="p1"/>
    <w:basedOn w:val="a"/>
    <w:rsid w:val="009E7418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paragraph" w:customStyle="1" w:styleId="p2">
    <w:name w:val="p2"/>
    <w:basedOn w:val="a"/>
    <w:rsid w:val="009E7418"/>
    <w:pPr>
      <w:spacing w:after="0" w:line="240" w:lineRule="auto"/>
      <w:jc w:val="center"/>
    </w:pPr>
    <w:rPr>
      <w:rFonts w:ascii="Arial" w:hAnsi="Arial" w:cs="Arial"/>
      <w:sz w:val="15"/>
      <w:szCs w:val="15"/>
      <w:lang w:eastAsia="ru-RU"/>
    </w:rPr>
  </w:style>
  <w:style w:type="paragraph" w:customStyle="1" w:styleId="p3">
    <w:name w:val="p3"/>
    <w:basedOn w:val="a"/>
    <w:rsid w:val="009E7418"/>
    <w:pPr>
      <w:spacing w:after="0" w:line="240" w:lineRule="auto"/>
      <w:jc w:val="center"/>
    </w:pPr>
    <w:rPr>
      <w:rFonts w:ascii="Arial" w:hAnsi="Arial" w:cs="Arial"/>
      <w:sz w:val="15"/>
      <w:szCs w:val="15"/>
      <w:lang w:eastAsia="ru-RU"/>
    </w:rPr>
  </w:style>
  <w:style w:type="paragraph" w:customStyle="1" w:styleId="p4">
    <w:name w:val="p4"/>
    <w:basedOn w:val="a"/>
    <w:rsid w:val="009E7418"/>
    <w:pPr>
      <w:spacing w:after="0" w:line="240" w:lineRule="auto"/>
    </w:pPr>
    <w:rPr>
      <w:rFonts w:ascii="Arial" w:hAnsi="Arial" w:cs="Arial"/>
      <w:sz w:val="15"/>
      <w:szCs w:val="15"/>
      <w:lang w:eastAsia="ru-RU"/>
    </w:rPr>
  </w:style>
  <w:style w:type="paragraph" w:customStyle="1" w:styleId="p5">
    <w:name w:val="p5"/>
    <w:basedOn w:val="a"/>
    <w:rsid w:val="009E7418"/>
    <w:pPr>
      <w:spacing w:after="0" w:line="240" w:lineRule="auto"/>
    </w:pPr>
    <w:rPr>
      <w:rFonts w:ascii="Arial" w:hAnsi="Arial" w:cs="Arial"/>
      <w:sz w:val="15"/>
      <w:szCs w:val="15"/>
      <w:lang w:eastAsia="ru-RU"/>
    </w:rPr>
  </w:style>
  <w:style w:type="paragraph" w:customStyle="1" w:styleId="p6">
    <w:name w:val="p6"/>
    <w:basedOn w:val="a"/>
    <w:rsid w:val="009E7418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character" w:customStyle="1" w:styleId="s1">
    <w:name w:val="s1"/>
    <w:basedOn w:val="a0"/>
    <w:rsid w:val="009E7418"/>
    <w:rPr>
      <w:color w:val="0433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consultantplus://offline/ref=D7C0402E0DD4DC228AB482347ABB1E2955DDF3625FE1F54429B6E39C2C2E73DD439323D3576D747Cm6v0J" TargetMode="External"/><Relationship Id="rId12" Type="http://schemas.openxmlformats.org/officeDocument/2006/relationships/hyperlink" Target="consultantplus://offline/ref=D7C0402E0DD4DC228AB482347ABB1E2955DDF7645FE5F54429B6E39C2C2E73DD439323D3576C737Em6v5J" TargetMode="External"/><Relationship Id="rId13" Type="http://schemas.openxmlformats.org/officeDocument/2006/relationships/hyperlink" Target="consultantplus://offline/ref=D7C0402E0DD4DC228AB482347ABB1E2955DDF7645FE5F54429B6E39C2C2E73DD439323D3576C727Am6v8J" TargetMode="External"/><Relationship Id="rId14" Type="http://schemas.openxmlformats.org/officeDocument/2006/relationships/hyperlink" Target="consultantplus://offline/ref=D7C0402E0DD4DC228AB482347ABB1E2955DCF7665DEBF54429B6E39C2C2E73DD439323D054m6vAJ" TargetMode="External"/><Relationship Id="rId15" Type="http://schemas.openxmlformats.org/officeDocument/2006/relationships/hyperlink" Target="consultantplus://offline/ref=D7C0402E0DD4DC228AB482347ABB1E2955DCF7665DEBF54429B6E39C2C2E73DD439323D052m6v8J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consultantplus://offline/ref=D7C0402E0DD4DC228AB482347ABB1E2955DCF7665DEBF54429B6E39C2C2E73DD439323D3576C7472m6v2J" TargetMode="External"/><Relationship Id="rId5" Type="http://schemas.openxmlformats.org/officeDocument/2006/relationships/hyperlink" Target="consultantplus://offline/ref=D7C0402E0DD4DC228AB482347ABB1E2955DCF7665DEBF54429B6E39C2C2E73DD439323D3576C7D7Am6v7J" TargetMode="External"/><Relationship Id="rId6" Type="http://schemas.openxmlformats.org/officeDocument/2006/relationships/hyperlink" Target="consultantplus://offline/ref=D7C0402E0DD4DC228AB482347ABB1E2955DCF7665DEBF54429B6E39C2C2E73DD439323D3576C7D7Am6v7J" TargetMode="External"/><Relationship Id="rId7" Type="http://schemas.openxmlformats.org/officeDocument/2006/relationships/hyperlink" Target="consultantplus://offline/ref=D7C0402E0DD4DC228AB482347ABB1E2955DFF9615AEBF54429B6E39C2C2E73DD439323D3576C777Bm6v5J" TargetMode="External"/><Relationship Id="rId8" Type="http://schemas.openxmlformats.org/officeDocument/2006/relationships/hyperlink" Target="consultantplus://offline/ref=D7C0402E0DD4DC228AB482347ABB1E2955DFF9615AEBF54429B6E39C2C2E73DD439323D3576C757Am6v5J" TargetMode="External"/><Relationship Id="rId9" Type="http://schemas.openxmlformats.org/officeDocument/2006/relationships/hyperlink" Target="consultantplus://offline/ref=D7C0402E0DD4DC228AB482347ABB1E2955DFF9615AEBF54429B6E39C2C2E73DD439323D3576C777Am6v0J" TargetMode="External"/><Relationship Id="rId10" Type="http://schemas.openxmlformats.org/officeDocument/2006/relationships/hyperlink" Target="consultantplus://offline/ref=D7C0402E0DD4DC228AB482347ABB1E2955DCF1605BE6F54429B6E39C2C2E73DD439323D3576C747Dm6v6J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3324</Words>
  <Characters>18949</Characters>
  <Application>Microsoft Macintosh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adv-koroleva@yandex.ru</dc:creator>
  <cp:keywords/>
  <dc:description/>
  <cp:lastModifiedBy>adv-koroleva@yandex.ru</cp:lastModifiedBy>
  <cp:revision>2</cp:revision>
  <dcterms:created xsi:type="dcterms:W3CDTF">2018-01-09T10:43:00Z</dcterms:created>
  <dcterms:modified xsi:type="dcterms:W3CDTF">2018-01-09T10:43:00Z</dcterms:modified>
</cp:coreProperties>
</file>