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84F84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  <w:b/>
          <w:bCs/>
        </w:rPr>
        <w:t>Р Е Ш Е Н И Е</w:t>
      </w:r>
      <w:r w:rsidRPr="006B4DB4">
        <w:rPr>
          <w:rFonts w:ascii="Times New Roman" w:hAnsi="Times New Roman" w:cs="Times New Roman"/>
        </w:rPr>
        <w:t xml:space="preserve"> </w:t>
      </w:r>
    </w:p>
    <w:p w14:paraId="501F7BC1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34343"/>
        </w:rPr>
      </w:pPr>
      <w:r w:rsidRPr="006B4DB4">
        <w:rPr>
          <w:rFonts w:ascii="Times New Roman" w:hAnsi="Times New Roman" w:cs="Times New Roman"/>
          <w:b/>
          <w:bCs/>
        </w:rPr>
        <w:t>Именем Российской Федерации</w:t>
      </w:r>
    </w:p>
    <w:tbl>
      <w:tblPr>
        <w:tblW w:w="1242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"/>
        <w:gridCol w:w="44"/>
        <w:gridCol w:w="75"/>
        <w:gridCol w:w="165"/>
        <w:gridCol w:w="236"/>
        <w:gridCol w:w="236"/>
        <w:gridCol w:w="236"/>
        <w:gridCol w:w="9"/>
        <w:gridCol w:w="1091"/>
        <w:gridCol w:w="6287"/>
        <w:gridCol w:w="342"/>
        <w:gridCol w:w="749"/>
        <w:gridCol w:w="342"/>
      </w:tblGrid>
      <w:tr w:rsidR="006B4DB4" w:rsidRPr="006B4DB4" w14:paraId="4FF547A8" w14:textId="77777777" w:rsidTr="006B4DB4">
        <w:tblPrEx>
          <w:tblCellMar>
            <w:top w:w="0" w:type="dxa"/>
            <w:bottom w:w="0" w:type="dxa"/>
          </w:tblCellMar>
        </w:tblPrEx>
        <w:trPr>
          <w:gridAfter w:val="2"/>
          <w:wAfter w:w="1091" w:type="dxa"/>
        </w:trPr>
        <w:tc>
          <w:tcPr>
            <w:tcW w:w="2518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DB7E3E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</w:rPr>
            </w:pPr>
            <w:r w:rsidRPr="006B4DB4">
              <w:rPr>
                <w:rFonts w:ascii="Times New Roman" w:hAnsi="Times New Roman" w:cs="Times New Roman"/>
                <w:color w:val="434343"/>
              </w:rPr>
              <w:t>17 ноября 2014 года</w:t>
            </w:r>
          </w:p>
        </w:tc>
        <w:tc>
          <w:tcPr>
            <w:tcW w:w="8478" w:type="dxa"/>
            <w:gridSpan w:val="10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86F647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</w:rPr>
            </w:pPr>
          </w:p>
          <w:p w14:paraId="69A2CEE4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</w:rPr>
            </w:pPr>
            <w:r w:rsidRPr="006B4DB4">
              <w:rPr>
                <w:rFonts w:ascii="Times New Roman" w:hAnsi="Times New Roman" w:cs="Times New Roman"/>
                <w:color w:val="434343"/>
              </w:rPr>
              <w:t>Жуковский городской суд Московской области в составе:</w:t>
            </w:r>
          </w:p>
        </w:tc>
        <w:tc>
          <w:tcPr>
            <w:tcW w:w="342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E7FD83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</w:tr>
      <w:tr w:rsidR="006B4DB4" w:rsidRPr="006B4DB4" w14:paraId="189FD3E4" w14:textId="77777777" w:rsidTr="006B4D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091" w:type="dxa"/>
        </w:trPr>
        <w:tc>
          <w:tcPr>
            <w:tcW w:w="3618" w:type="dxa"/>
            <w:gridSpan w:val="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CAD34C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</w:rPr>
            </w:pPr>
            <w:r w:rsidRPr="006B4DB4">
              <w:rPr>
                <w:rFonts w:ascii="Times New Roman" w:hAnsi="Times New Roman" w:cs="Times New Roman"/>
                <w:color w:val="434343"/>
              </w:rPr>
              <w:t>Председательст</w:t>
            </w:r>
            <w:bookmarkStart w:id="0" w:name="_GoBack"/>
            <w:bookmarkEnd w:id="0"/>
            <w:r w:rsidRPr="006B4DB4">
              <w:rPr>
                <w:rFonts w:ascii="Times New Roman" w:hAnsi="Times New Roman" w:cs="Times New Roman"/>
                <w:color w:val="434343"/>
              </w:rPr>
              <w:t>вующего судьи</w:t>
            </w:r>
          </w:p>
        </w:tc>
        <w:tc>
          <w:tcPr>
            <w:tcW w:w="7720" w:type="dxa"/>
            <w:gridSpan w:val="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18C739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6B4DB4">
              <w:rPr>
                <w:rFonts w:ascii="Times New Roman" w:hAnsi="Times New Roman" w:cs="Times New Roman"/>
                <w:color w:val="434343"/>
              </w:rPr>
              <w:t>Капиной</w:t>
            </w:r>
            <w:proofErr w:type="spellEnd"/>
            <w:r w:rsidRPr="006B4DB4">
              <w:rPr>
                <w:rFonts w:ascii="Times New Roman" w:hAnsi="Times New Roman" w:cs="Times New Roman"/>
                <w:color w:val="434343"/>
              </w:rPr>
              <w:t xml:space="preserve"> М.В.</w:t>
            </w:r>
          </w:p>
        </w:tc>
      </w:tr>
      <w:tr w:rsidR="006B4DB4" w:rsidRPr="006B4DB4" w14:paraId="1268FBAE" w14:textId="77777777" w:rsidTr="006B4D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091" w:type="dxa"/>
        </w:trPr>
        <w:tc>
          <w:tcPr>
            <w:tcW w:w="2617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9080CF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</w:rPr>
            </w:pPr>
            <w:r w:rsidRPr="006B4DB4">
              <w:rPr>
                <w:rFonts w:ascii="Times New Roman" w:hAnsi="Times New Roman" w:cs="Times New Roman"/>
                <w:color w:val="434343"/>
              </w:rPr>
              <w:t>При секретаре</w:t>
            </w:r>
          </w:p>
        </w:tc>
        <w:tc>
          <w:tcPr>
            <w:tcW w:w="8721" w:type="dxa"/>
            <w:gridSpan w:val="10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AA5AC5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6B4DB4">
              <w:rPr>
                <w:rFonts w:ascii="Times New Roman" w:hAnsi="Times New Roman" w:cs="Times New Roman"/>
                <w:color w:val="434343"/>
              </w:rPr>
              <w:t>Камшилиной</w:t>
            </w:r>
            <w:proofErr w:type="spellEnd"/>
            <w:r w:rsidRPr="006B4DB4">
              <w:rPr>
                <w:rFonts w:ascii="Times New Roman" w:hAnsi="Times New Roman" w:cs="Times New Roman"/>
                <w:color w:val="434343"/>
              </w:rPr>
              <w:t xml:space="preserve"> И.А.</w:t>
            </w:r>
          </w:p>
        </w:tc>
      </w:tr>
      <w:tr w:rsidR="006B4DB4" w:rsidRPr="006B4DB4" w14:paraId="4418F7D4" w14:textId="77777777" w:rsidTr="006B4D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091" w:type="dxa"/>
        </w:trPr>
        <w:tc>
          <w:tcPr>
            <w:tcW w:w="2617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8BF9F5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</w:rPr>
            </w:pPr>
            <w:r w:rsidRPr="006B4DB4">
              <w:rPr>
                <w:rFonts w:ascii="Times New Roman" w:hAnsi="Times New Roman" w:cs="Times New Roman"/>
                <w:color w:val="434343"/>
              </w:rPr>
              <w:t>С участием прокурора</w:t>
            </w:r>
          </w:p>
        </w:tc>
        <w:tc>
          <w:tcPr>
            <w:tcW w:w="8721" w:type="dxa"/>
            <w:gridSpan w:val="10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010B3C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</w:tr>
      <w:tr w:rsidR="006B4DB4" w:rsidRPr="001018A7" w14:paraId="304D6264" w14:textId="77777777" w:rsidTr="006B4D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091" w:type="dxa"/>
        </w:trPr>
        <w:tc>
          <w:tcPr>
            <w:tcW w:w="2661" w:type="dxa"/>
            <w:gridSpan w:val="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E863C0" w14:textId="77777777" w:rsidR="006B4DB4" w:rsidRPr="001018A7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34343"/>
              </w:rPr>
            </w:pPr>
            <w:r w:rsidRPr="001018A7">
              <w:rPr>
                <w:rFonts w:ascii="Times New Roman" w:hAnsi="Times New Roman" w:cs="Times New Roman"/>
                <w:b/>
                <w:color w:val="434343"/>
              </w:rPr>
              <w:t>И адвоката</w:t>
            </w:r>
          </w:p>
        </w:tc>
        <w:tc>
          <w:tcPr>
            <w:tcW w:w="8677" w:type="dxa"/>
            <w:gridSpan w:val="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476729" w14:textId="77777777" w:rsidR="006B4DB4" w:rsidRPr="001018A7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34343"/>
              </w:rPr>
            </w:pPr>
            <w:r w:rsidRPr="001018A7">
              <w:rPr>
                <w:rFonts w:ascii="Times New Roman" w:hAnsi="Times New Roman" w:cs="Times New Roman"/>
                <w:b/>
                <w:color w:val="434343"/>
              </w:rPr>
              <w:t>Головиной К.О.</w:t>
            </w:r>
          </w:p>
        </w:tc>
      </w:tr>
      <w:tr w:rsidR="006B4DB4" w:rsidRPr="006B4DB4" w14:paraId="75087866" w14:textId="77777777" w:rsidTr="006B4D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091" w:type="dxa"/>
        </w:trPr>
        <w:tc>
          <w:tcPr>
            <w:tcW w:w="2901" w:type="dxa"/>
            <w:gridSpan w:val="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C46FA5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8437" w:type="dxa"/>
            <w:gridSpan w:val="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FBD433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</w:tr>
      <w:tr w:rsidR="006B4DB4" w:rsidRPr="006B4DB4" w14:paraId="514F4B4B" w14:textId="77777777" w:rsidTr="006B4D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091" w:type="dxa"/>
        </w:trPr>
        <w:tc>
          <w:tcPr>
            <w:tcW w:w="11338" w:type="dxa"/>
            <w:gridSpan w:val="1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FFD305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</w:rPr>
            </w:pPr>
            <w:r w:rsidRPr="006B4DB4">
              <w:rPr>
                <w:rFonts w:ascii="Times New Roman" w:hAnsi="Times New Roman" w:cs="Times New Roman"/>
                <w:color w:val="434343"/>
              </w:rPr>
              <w:t>Рассмотрев в открытом судебном заседании гражданское дело по иску</w:t>
            </w:r>
          </w:p>
        </w:tc>
      </w:tr>
      <w:tr w:rsidR="006B4DB4" w:rsidRPr="006B4DB4" w14:paraId="56093BAC" w14:textId="77777777" w:rsidTr="006B4D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091" w:type="dxa"/>
        </w:trPr>
        <w:tc>
          <w:tcPr>
            <w:tcW w:w="2736" w:type="dxa"/>
            <w:gridSpan w:val="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086C56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34343"/>
              </w:rPr>
            </w:pPr>
            <w:r w:rsidRPr="006B4DB4">
              <w:rPr>
                <w:rFonts w:ascii="Times New Roman" w:hAnsi="Times New Roman" w:cs="Times New Roman"/>
                <w:color w:val="434343"/>
              </w:rPr>
              <w:t>(заявлению)</w:t>
            </w:r>
          </w:p>
        </w:tc>
        <w:tc>
          <w:tcPr>
            <w:tcW w:w="8602" w:type="dxa"/>
            <w:gridSpan w:val="8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311541" w14:textId="77777777" w:rsidR="006B4DB4" w:rsidRPr="006B4DB4" w:rsidRDefault="006B4DB4" w:rsidP="001018A7">
            <w:pPr>
              <w:widowControl w:val="0"/>
              <w:autoSpaceDE w:val="0"/>
              <w:autoSpaceDN w:val="0"/>
              <w:adjustRightInd w:val="0"/>
              <w:ind w:firstLine="99"/>
              <w:jc w:val="both"/>
              <w:rPr>
                <w:rFonts w:ascii="Times New Roman" w:hAnsi="Times New Roman" w:cs="Times New Roman"/>
                <w:color w:val="434343"/>
              </w:rPr>
            </w:pPr>
            <w:r w:rsidRPr="006B4DB4">
              <w:rPr>
                <w:rFonts w:ascii="Times New Roman" w:hAnsi="Times New Roman" w:cs="Times New Roman"/>
                <w:color w:val="434343"/>
              </w:rPr>
              <w:t>Г</w:t>
            </w:r>
            <w:r>
              <w:rPr>
                <w:rFonts w:ascii="Times New Roman" w:hAnsi="Times New Roman" w:cs="Times New Roman"/>
                <w:color w:val="434343"/>
              </w:rPr>
              <w:t>.</w:t>
            </w:r>
            <w:r w:rsidRPr="006B4DB4">
              <w:rPr>
                <w:rFonts w:ascii="Times New Roman" w:hAnsi="Times New Roman" w:cs="Times New Roman"/>
                <w:color w:val="434343"/>
              </w:rPr>
              <w:t>И.А. к Ф</w:t>
            </w:r>
            <w:r>
              <w:rPr>
                <w:rFonts w:ascii="Times New Roman" w:hAnsi="Times New Roman" w:cs="Times New Roman"/>
                <w:color w:val="434343"/>
              </w:rPr>
              <w:t>.</w:t>
            </w:r>
            <w:r w:rsidRPr="006B4DB4">
              <w:rPr>
                <w:rFonts w:ascii="Times New Roman" w:hAnsi="Times New Roman" w:cs="Times New Roman"/>
                <w:color w:val="434343"/>
              </w:rPr>
              <w:t xml:space="preserve">А.Ю. о </w:t>
            </w:r>
            <w:r w:rsidRPr="001018A7">
              <w:rPr>
                <w:rFonts w:ascii="Times New Roman" w:hAnsi="Times New Roman" w:cs="Times New Roman"/>
                <w:b/>
                <w:color w:val="434343"/>
              </w:rPr>
              <w:t xml:space="preserve">взыскании </w:t>
            </w:r>
            <w:r w:rsidR="001018A7" w:rsidRPr="001018A7">
              <w:rPr>
                <w:rFonts w:ascii="Times New Roman" w:hAnsi="Times New Roman" w:cs="Times New Roman"/>
                <w:b/>
                <w:color w:val="434343"/>
              </w:rPr>
              <w:t>процентов по договору займа</w:t>
            </w:r>
          </w:p>
        </w:tc>
      </w:tr>
      <w:tr w:rsidR="006B4DB4" w:rsidRPr="006B4DB4" w14:paraId="480B2943" w14:textId="77777777" w:rsidTr="006B4DB4">
        <w:tblPrEx>
          <w:tblCellMar>
            <w:top w:w="0" w:type="dxa"/>
            <w:bottom w:w="0" w:type="dxa"/>
          </w:tblCellMar>
        </w:tblPrEx>
        <w:tc>
          <w:tcPr>
            <w:tcW w:w="2661" w:type="dxa"/>
            <w:gridSpan w:val="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432641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240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1F4D41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23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E36E96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23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163E44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23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5FA55F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1100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581238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7378" w:type="dxa"/>
            <w:gridSpan w:val="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BFA69E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342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67BEB0" w14:textId="77777777" w:rsidR="006B4DB4" w:rsidRPr="006B4DB4" w:rsidRDefault="006B4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34343"/>
              </w:rPr>
            </w:pPr>
          </w:p>
        </w:tc>
      </w:tr>
    </w:tbl>
    <w:p w14:paraId="6F3ABDD3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У С Т А Н О В И Л:</w:t>
      </w:r>
    </w:p>
    <w:p w14:paraId="3B913EF0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Истица просит взыскать с ответчика проценты по договору займа от 10.12.2013г., подлежащие выплате на день вынесения решения суда, а также возврат госпошлины и расходы по оплате услуг представителя в размере &lt;данные изъяты&gt;.</w:t>
      </w:r>
    </w:p>
    <w:p w14:paraId="4E285D9F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OLE_LINK63"/>
      <w:bookmarkStart w:id="2" w:name="OLE_LINK64"/>
      <w:r w:rsidRPr="006B4DB4">
        <w:rPr>
          <w:rFonts w:ascii="Times New Roman" w:hAnsi="Times New Roman" w:cs="Times New Roman"/>
        </w:rPr>
        <w:t>В обосновании заявленных требований истица и ее представитель в судебном заседании пояснили, что 10.12.2013г. между истицей и ответчиком был заключен договор займа, согласно которому ответчик взял в долг &lt;данные изъяты&gt; со сроком возврата до декабря 2014 года, при этом обязался выплачивать проценты за пользование займом в размере 10% каждого 10 числа месяца, т.е. &lt;данные изъяты&gt; ежемесячно. Следовательно, на момент рассмотрения дела ответчик должен истице проценты за 11месяцев с января по ноябрь в размере</w:t>
      </w:r>
      <w:bookmarkEnd w:id="1"/>
      <w:bookmarkEnd w:id="2"/>
      <w:r w:rsidRPr="006B4DB4">
        <w:rPr>
          <w:rFonts w:ascii="Times New Roman" w:hAnsi="Times New Roman" w:cs="Times New Roman"/>
        </w:rPr>
        <w:t xml:space="preserve"> &lt;данные изъяты&gt;.</w:t>
      </w:r>
    </w:p>
    <w:p w14:paraId="7D9C6DD5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Ответчик в судебное заседание не явился, извещен по телефону в соответствии со ст.ст.113 ГПК РФ. Представил возражения, из которых следует, что он обязался выплачивать проценты, исходя из 10% годовых, а не по &lt;данные изъяты&gt; ежемесячно. Обязался возвратить сумму долга и процентов до 10.12.2014г. Дело просил рассмотреть в его отсутствие с учетом представленных возражений.</w:t>
      </w:r>
    </w:p>
    <w:p w14:paraId="752E72BF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Суд, выслушав истицу и ее представителя</w:t>
      </w:r>
      <w:r w:rsidR="001018A7">
        <w:rPr>
          <w:rFonts w:ascii="Times New Roman" w:hAnsi="Times New Roman" w:cs="Times New Roman"/>
        </w:rPr>
        <w:t xml:space="preserve"> – </w:t>
      </w:r>
      <w:r w:rsidR="001018A7" w:rsidRPr="001018A7">
        <w:rPr>
          <w:rFonts w:ascii="Times New Roman" w:hAnsi="Times New Roman" w:cs="Times New Roman"/>
          <w:b/>
        </w:rPr>
        <w:t>адвоката Головину К.О.</w:t>
      </w:r>
      <w:r w:rsidRPr="006B4DB4">
        <w:rPr>
          <w:rFonts w:ascii="Times New Roman" w:hAnsi="Times New Roman" w:cs="Times New Roman"/>
        </w:rPr>
        <w:t>, изучив материалы дела, полагает, что исковые требования подлежат удовлетворению частично.</w:t>
      </w:r>
    </w:p>
    <w:p w14:paraId="11F4F8A9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Согласно ст.ст.309,310 ГК РФ, обязательства должны исполняться надлежащим образом в соответствии с условиями обязательства и требованиями закона, иных правовых актов, односторонний отказ от исполнения обязательств не допускается.</w:t>
      </w:r>
    </w:p>
    <w:p w14:paraId="7DF414D4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В соответствии со ст.ст.809, 810 ГК РФ, заемщик обязан возвратить займодавцу полученную сумму в срок и в порядке, предусмотренном договором. При этом займодавец имеет право на получение с заемщика процентов на сумму займа в размерах и в порядке, определенных договором.</w:t>
      </w:r>
    </w:p>
    <w:p w14:paraId="17CFF404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Статья 431 ГК РФ предусматривает, что при толковании условий договора судом принимается во внимание буквальное значение содержащихся в нем слов и выражений.</w:t>
      </w:r>
    </w:p>
    <w:p w14:paraId="1FD0FF9E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Судом установлено, что 10.12.2013г. между истицей и ответчиком был заключен договор займа, согласно которому ответчик взял в долг у истицы &lt;данные изъяты&gt;. При этом как следует из текста расписки, ответчик взял «деньги сроком на 1 год под 10%.» Он также обязался каждого 10 числа месяца выплачивать проценты (л.д.9).</w:t>
      </w:r>
    </w:p>
    <w:p w14:paraId="2FEB12C9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С учетом буквального толкования условий договора займа, изложенных в данной расписке, суд полагает возможным согласиться с возражениями ответчика о том, что денежные средства были взяты в долг под 10% годовых.</w:t>
      </w:r>
    </w:p>
    <w:p w14:paraId="683C804F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В связи с чем, размер процентов, которые ответчик должен выплатить истице в период с января по ноябрь 2014 года за 11 месяцев, составляет не &lt;данные изъяты&gt;, а &lt;данные изъяты&gt;.</w:t>
      </w:r>
    </w:p>
    <w:p w14:paraId="741347FD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Расходы истицы по оплату услуг адвоката подлежат взысканию в разумных пределах (ст.100 ГПК РФ) в размере &lt;данные изъяты&gt;.</w:t>
      </w:r>
    </w:p>
    <w:p w14:paraId="22BDA754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 xml:space="preserve">В силу ст.98 ГПК РФ оплаченная истицей госпошлина (л.д.3) подлежит взысканию с </w:t>
      </w:r>
      <w:r w:rsidRPr="006B4DB4">
        <w:rPr>
          <w:rFonts w:ascii="Times New Roman" w:hAnsi="Times New Roman" w:cs="Times New Roman"/>
        </w:rPr>
        <w:lastRenderedPageBreak/>
        <w:t>ответчика в размере пропорциональном удовлетворенным требованиям.</w:t>
      </w:r>
    </w:p>
    <w:p w14:paraId="60C90314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На основании изложенного и, руководствуясь ст.ст.3,56,113,167,194-198 ГПК РФ, суд</w:t>
      </w:r>
    </w:p>
    <w:p w14:paraId="1A87EDA2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Р Е Ш И Л :</w:t>
      </w:r>
    </w:p>
    <w:p w14:paraId="6BB431BF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Взыскать с Ф</w:t>
      </w:r>
      <w:r>
        <w:rPr>
          <w:rFonts w:ascii="Times New Roman" w:hAnsi="Times New Roman" w:cs="Times New Roman"/>
        </w:rPr>
        <w:t>.</w:t>
      </w:r>
      <w:r w:rsidRPr="006B4DB4">
        <w:rPr>
          <w:rFonts w:ascii="Times New Roman" w:hAnsi="Times New Roman" w:cs="Times New Roman"/>
        </w:rPr>
        <w:t>А.Ю. в пользу Г</w:t>
      </w:r>
      <w:r>
        <w:rPr>
          <w:rFonts w:ascii="Times New Roman" w:hAnsi="Times New Roman" w:cs="Times New Roman"/>
        </w:rPr>
        <w:t>.</w:t>
      </w:r>
      <w:r w:rsidRPr="006B4DB4">
        <w:rPr>
          <w:rFonts w:ascii="Times New Roman" w:hAnsi="Times New Roman" w:cs="Times New Roman"/>
        </w:rPr>
        <w:t>И.А. сумму процентов за пользование займом за период с января по ноябрь 2014 года в размере &lt;данные изъяты&gt;., расходы по оплате услуг адвоката в размере &lt;данные изъяты&gt;. и возврат госпошлины в размере &lt;данные изъяты&gt;., а всего взыскать &lt;данные изъяты&gt;.</w:t>
      </w:r>
    </w:p>
    <w:p w14:paraId="7AE55AAE" w14:textId="77777777" w:rsidR="006B4DB4" w:rsidRPr="006B4DB4" w:rsidRDefault="006B4DB4" w:rsidP="006B4D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 xml:space="preserve">Решение может быть обжаловано в течение месяца со дня принятия решения суда в окончательной форме в </w:t>
      </w:r>
      <w:proofErr w:type="spellStart"/>
      <w:r w:rsidRPr="006B4DB4">
        <w:rPr>
          <w:rFonts w:ascii="Times New Roman" w:hAnsi="Times New Roman" w:cs="Times New Roman"/>
        </w:rPr>
        <w:t>Мособлсуд</w:t>
      </w:r>
      <w:proofErr w:type="spellEnd"/>
      <w:r w:rsidRPr="006B4DB4">
        <w:rPr>
          <w:rFonts w:ascii="Times New Roman" w:hAnsi="Times New Roman" w:cs="Times New Roman"/>
        </w:rPr>
        <w:t xml:space="preserve"> с подачей апелляционной жалобы через Жуковский </w:t>
      </w:r>
      <w:proofErr w:type="spellStart"/>
      <w:r w:rsidRPr="006B4DB4">
        <w:rPr>
          <w:rFonts w:ascii="Times New Roman" w:hAnsi="Times New Roman" w:cs="Times New Roman"/>
        </w:rPr>
        <w:t>горсуд</w:t>
      </w:r>
      <w:proofErr w:type="spellEnd"/>
      <w:r w:rsidRPr="006B4DB4">
        <w:rPr>
          <w:rFonts w:ascii="Times New Roman" w:hAnsi="Times New Roman" w:cs="Times New Roman"/>
        </w:rPr>
        <w:t>.</w:t>
      </w:r>
    </w:p>
    <w:p w14:paraId="4BD4AD70" w14:textId="77777777" w:rsidR="00684F15" w:rsidRPr="006B4DB4" w:rsidRDefault="006B4DB4" w:rsidP="006B4DB4">
      <w:pPr>
        <w:rPr>
          <w:rFonts w:ascii="Times New Roman" w:hAnsi="Times New Roman" w:cs="Times New Roman"/>
        </w:rPr>
      </w:pPr>
      <w:r w:rsidRPr="006B4DB4">
        <w:rPr>
          <w:rFonts w:ascii="Times New Roman" w:hAnsi="Times New Roman" w:cs="Times New Roman"/>
        </w:rPr>
        <w:t>Судья:</w:t>
      </w:r>
    </w:p>
    <w:sectPr w:rsidR="00684F15" w:rsidRPr="006B4DB4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4"/>
    <w:rsid w:val="001018A7"/>
    <w:rsid w:val="00661927"/>
    <w:rsid w:val="00684F15"/>
    <w:rsid w:val="006B4DB4"/>
    <w:rsid w:val="00F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75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577</Words>
  <Characters>3291</Characters>
  <Application>Microsoft Macintosh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2015-03-01T11:09:00Z</dcterms:created>
  <dcterms:modified xsi:type="dcterms:W3CDTF">2015-03-01T11:31:00Z</dcterms:modified>
</cp:coreProperties>
</file>