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8E28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b/>
          <w:bCs/>
          <w:color w:val="262626"/>
        </w:rPr>
        <w:t>РЕШЕНИЕ</w:t>
      </w:r>
    </w:p>
    <w:p w14:paraId="0E47923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b/>
          <w:bCs/>
          <w:color w:val="262626"/>
        </w:rPr>
        <w:t>ИМЕНЕМ РОССИЙСКОЙ ФЕДЕРАЦИИ</w:t>
      </w:r>
    </w:p>
    <w:p w14:paraId="6AC00670" w14:textId="62A5EE5D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05 марта 2014</w:t>
      </w:r>
      <w:r w:rsidR="00A3468A">
        <w:rPr>
          <w:rFonts w:ascii="Times New Roman" w:hAnsi="Times New Roman" w:cs="Times New Roman"/>
          <w:color w:val="262626"/>
        </w:rPr>
        <w:t xml:space="preserve"> </w:t>
      </w:r>
      <w:r w:rsidRPr="00D06CA0">
        <w:rPr>
          <w:rFonts w:ascii="Times New Roman" w:hAnsi="Times New Roman" w:cs="Times New Roman"/>
          <w:color w:val="262626"/>
        </w:rPr>
        <w:t>года город Москва</w:t>
      </w:r>
    </w:p>
    <w:p w14:paraId="63C3F012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proofErr w:type="spellStart"/>
      <w:r w:rsidRPr="00D06CA0">
        <w:rPr>
          <w:rFonts w:ascii="Times New Roman" w:hAnsi="Times New Roman" w:cs="Times New Roman"/>
          <w:color w:val="262626"/>
        </w:rPr>
        <w:t>Люблинский</w:t>
      </w:r>
      <w:proofErr w:type="spellEnd"/>
      <w:r w:rsidRPr="00D06CA0">
        <w:rPr>
          <w:rFonts w:ascii="Times New Roman" w:hAnsi="Times New Roman" w:cs="Times New Roman"/>
          <w:color w:val="262626"/>
        </w:rPr>
        <w:t xml:space="preserve"> районный суд г. Москвы в составе:</w:t>
      </w:r>
    </w:p>
    <w:p w14:paraId="6EDDC644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Председательствующего судьи: С.П. </w:t>
      </w:r>
      <w:proofErr w:type="spellStart"/>
      <w:r w:rsidRPr="00D06CA0">
        <w:rPr>
          <w:rFonts w:ascii="Times New Roman" w:hAnsi="Times New Roman" w:cs="Times New Roman"/>
          <w:color w:val="262626"/>
        </w:rPr>
        <w:t>Шепелевой</w:t>
      </w:r>
      <w:proofErr w:type="spellEnd"/>
      <w:r w:rsidRPr="00D06CA0">
        <w:rPr>
          <w:rFonts w:ascii="Times New Roman" w:hAnsi="Times New Roman" w:cs="Times New Roman"/>
          <w:color w:val="262626"/>
        </w:rPr>
        <w:t>,</w:t>
      </w:r>
    </w:p>
    <w:p w14:paraId="4D0C15D7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При секретаре: Е.Д. Сапрыкиной,</w:t>
      </w:r>
    </w:p>
    <w:p w14:paraId="335E93FD" w14:textId="09F61B4A" w:rsid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 участием представителя истца –</w:t>
      </w:r>
      <w:r w:rsidR="00172DFB" w:rsidRPr="00172DFB">
        <w:rPr>
          <w:rFonts w:ascii="Times New Roman" w:hAnsi="Times New Roman" w:cs="Times New Roman"/>
          <w:b/>
        </w:rPr>
        <w:t xml:space="preserve"> </w:t>
      </w:r>
      <w:r w:rsidR="00172DFB" w:rsidRPr="00CC2099">
        <w:rPr>
          <w:rFonts w:ascii="Times New Roman" w:hAnsi="Times New Roman" w:cs="Times New Roman"/>
          <w:b/>
        </w:rPr>
        <w:t>адвокат</w:t>
      </w:r>
      <w:r w:rsidR="00172DFB">
        <w:rPr>
          <w:rFonts w:ascii="Times New Roman" w:hAnsi="Times New Roman" w:cs="Times New Roman"/>
          <w:b/>
        </w:rPr>
        <w:t>а</w:t>
      </w:r>
      <w:r w:rsidR="00172DFB" w:rsidRPr="00CC2099">
        <w:rPr>
          <w:rFonts w:ascii="Times New Roman" w:hAnsi="Times New Roman" w:cs="Times New Roman"/>
          <w:b/>
        </w:rPr>
        <w:t xml:space="preserve"> </w:t>
      </w:r>
      <w:r w:rsidR="00172DFB">
        <w:rPr>
          <w:rFonts w:ascii="Times New Roman" w:hAnsi="Times New Roman" w:cs="Times New Roman"/>
          <w:b/>
        </w:rPr>
        <w:t>КАМ «</w:t>
      </w:r>
      <w:proofErr w:type="spellStart"/>
      <w:r w:rsidR="00172DFB">
        <w:rPr>
          <w:rFonts w:ascii="Times New Roman" w:hAnsi="Times New Roman" w:cs="Times New Roman"/>
          <w:b/>
        </w:rPr>
        <w:t>ЮрПрофи</w:t>
      </w:r>
      <w:proofErr w:type="spellEnd"/>
      <w:r w:rsidR="00172DFB">
        <w:rPr>
          <w:rFonts w:ascii="Times New Roman" w:hAnsi="Times New Roman" w:cs="Times New Roman"/>
          <w:b/>
        </w:rPr>
        <w:t>»</w:t>
      </w:r>
      <w:r w:rsidRPr="00D06CA0">
        <w:rPr>
          <w:rFonts w:ascii="Times New Roman" w:hAnsi="Times New Roman" w:cs="Times New Roman"/>
          <w:color w:val="262626"/>
        </w:rPr>
        <w:t xml:space="preserve">, </w:t>
      </w:r>
    </w:p>
    <w:p w14:paraId="56EB00BC" w14:textId="24696A26" w:rsid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рассмотрев в открытом судебном заседании гражданское дело № 2-</w:t>
      </w:r>
      <w:r w:rsidR="00172DFB">
        <w:rPr>
          <w:rFonts w:ascii="Times New Roman" w:hAnsi="Times New Roman" w:cs="Times New Roman"/>
          <w:color w:val="262626"/>
        </w:rPr>
        <w:t>ххх</w:t>
      </w:r>
      <w:r w:rsidRPr="00D06CA0">
        <w:rPr>
          <w:rFonts w:ascii="Times New Roman" w:hAnsi="Times New Roman" w:cs="Times New Roman"/>
          <w:color w:val="262626"/>
        </w:rPr>
        <w:t xml:space="preserve">/14 </w:t>
      </w:r>
    </w:p>
    <w:p w14:paraId="63AEABC0" w14:textId="030F060B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по иску Г</w:t>
      </w:r>
      <w:r w:rsidR="00D06CA0">
        <w:rPr>
          <w:rFonts w:ascii="Times New Roman" w:hAnsi="Times New Roman" w:cs="Times New Roman"/>
          <w:color w:val="262626"/>
        </w:rPr>
        <w:t>.Е.</w:t>
      </w:r>
      <w:r w:rsidRPr="00D06CA0">
        <w:rPr>
          <w:rFonts w:ascii="Times New Roman" w:hAnsi="Times New Roman" w:cs="Times New Roman"/>
          <w:color w:val="262626"/>
        </w:rPr>
        <w:t xml:space="preserve">А. к </w:t>
      </w:r>
      <w:r w:rsidR="00D06CA0" w:rsidRPr="00D06CA0">
        <w:rPr>
          <w:rFonts w:ascii="Times New Roman" w:hAnsi="Times New Roman" w:cs="Times New Roman"/>
          <w:color w:val="262626"/>
        </w:rPr>
        <w:t>ОАО «Альфа-Страхование</w:t>
      </w:r>
      <w:r w:rsidR="00D06CA0">
        <w:rPr>
          <w:rFonts w:ascii="Times New Roman" w:hAnsi="Times New Roman" w:cs="Times New Roman"/>
          <w:color w:val="262626"/>
        </w:rPr>
        <w:t>»</w:t>
      </w:r>
      <w:r w:rsidR="00D06CA0" w:rsidRPr="00D06CA0">
        <w:rPr>
          <w:rFonts w:ascii="Times New Roman" w:hAnsi="Times New Roman" w:cs="Times New Roman"/>
          <w:color w:val="262626"/>
        </w:rPr>
        <w:t xml:space="preserve"> </w:t>
      </w:r>
      <w:r w:rsidRPr="00D06CA0">
        <w:rPr>
          <w:rFonts w:ascii="Times New Roman" w:hAnsi="Times New Roman" w:cs="Times New Roman"/>
          <w:color w:val="262626"/>
        </w:rPr>
        <w:t>о взыскании страхового возмещения,-</w:t>
      </w:r>
    </w:p>
    <w:p w14:paraId="3EFFCC0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</w:p>
    <w:p w14:paraId="7642016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b/>
          <w:bCs/>
          <w:color w:val="262626"/>
        </w:rPr>
        <w:t>установил:</w:t>
      </w:r>
    </w:p>
    <w:p w14:paraId="5D3BB6DC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</w:p>
    <w:p w14:paraId="56E300D8" w14:textId="0B06C4A4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Истец Г</w:t>
      </w:r>
      <w:r w:rsidR="00D06CA0">
        <w:rPr>
          <w:rFonts w:ascii="Times New Roman" w:hAnsi="Times New Roman" w:cs="Times New Roman"/>
          <w:color w:val="262626"/>
        </w:rPr>
        <w:t>.</w:t>
      </w:r>
      <w:r w:rsidRPr="00D06CA0">
        <w:rPr>
          <w:rFonts w:ascii="Times New Roman" w:hAnsi="Times New Roman" w:cs="Times New Roman"/>
          <w:color w:val="262626"/>
        </w:rPr>
        <w:t xml:space="preserve">Е.А. обратилась в суд с настоящим иском к ответчику </w:t>
      </w:r>
      <w:bookmarkStart w:id="0" w:name="OLE_LINK63"/>
      <w:bookmarkStart w:id="1" w:name="OLE_LINK64"/>
      <w:r w:rsidRPr="00D06CA0">
        <w:rPr>
          <w:rFonts w:ascii="Times New Roman" w:hAnsi="Times New Roman" w:cs="Times New Roman"/>
          <w:color w:val="262626"/>
        </w:rPr>
        <w:t xml:space="preserve">ОАО «Альфа-Страхование </w:t>
      </w:r>
      <w:bookmarkEnd w:id="0"/>
      <w:bookmarkEnd w:id="1"/>
      <w:r w:rsidRPr="00D06CA0">
        <w:rPr>
          <w:rFonts w:ascii="Times New Roman" w:hAnsi="Times New Roman" w:cs="Times New Roman"/>
          <w:color w:val="262626"/>
        </w:rPr>
        <w:t>о взыскании суммы страхового возмещения.</w:t>
      </w:r>
    </w:p>
    <w:p w14:paraId="5DA44006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Просит суд с учетом уточнений (л.д.34-35) взыскать с ответчика сумм понесенных расходов на ремонт в размере *** руб., неустойку в размере *** руб., штраф по закону о защите прав потребителей, компенсировать моральный вред в размере *** руб., взыскать расходы по оплате юридических услуг в размере *** руб., расходы по оплате почтовых расходов в размере *** руб.</w:t>
      </w:r>
    </w:p>
    <w:p w14:paraId="0139130E" w14:textId="6321DA04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обоснование своего иска указала, что ДД.ММ.ГГГГ произошло ДТП с участием транспортных средств: *** государственный номер №, управляемый истцом и *** государственный номер ***, под управлением ***. В результате ДТП автомобилю истца были причинены технические повреждения, перечисленные в справке о ДТП. Данное ДТП произошло вследствие нарушения водителем *** правил дорожного движения. Ответственность *** застрахована в ООО ***». Гражданская ответственность истца застрахована у </w:t>
      </w:r>
      <w:r w:rsidR="00D06CA0">
        <w:rPr>
          <w:rFonts w:ascii="Times New Roman" w:hAnsi="Times New Roman" w:cs="Times New Roman"/>
          <w:color w:val="262626"/>
        </w:rPr>
        <w:t>ответчика</w:t>
      </w:r>
      <w:r w:rsidRPr="00D06CA0">
        <w:rPr>
          <w:rFonts w:ascii="Times New Roman" w:hAnsi="Times New Roman" w:cs="Times New Roman"/>
          <w:color w:val="262626"/>
        </w:rPr>
        <w:t>, куда она и обратилась за возмещением ущерба ДД.ММ.ГГГГ Ответчик организовал экспертизу и дал направление в ***». ДД.ММ.ГГГГ данной организацией был составлен акт и ответчиком была озвучена сумма, подлежащая к возмещению равная ***. Истец, посчитал данную сумму, не соответствующей сумме ущерба и обратилась в сервисный центр, который составил заказ-наряд, и сумма восстановительного ремонта составила *** руб. Таким образом, сумма ущерба составила ***,02 руб. ( ***). ДД.ММ.ГГГГ ответчику была направлена досудебная претензия, до настоящего времени ответа не поступило. В связи с тем, что до настоящего времени оплата ущерба в полном объеме не произошла, то истец имеет право на взыскание неустойки, которая составляет с ДД.ММ.ГГГГ по ДД.ММ.ГГГГ *** руб. Также истцу действиями ответчика причинен моральный вред, который она оценивает в *** руб., также истец для восстановления своего нарушенного права понесла расходы на оказание юридической помощи в размере *** руб., расходы по оплате почтовых расходов. На основании изложенного просит суд удовлетворить исковые требования.</w:t>
      </w:r>
    </w:p>
    <w:p w14:paraId="059CB0A5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Истец, извещенный о месте и времени судебного заседания, в судебное заседание не явилась, сведений о причинах не явки в суд не представлено.</w:t>
      </w:r>
    </w:p>
    <w:p w14:paraId="67315207" w14:textId="2C0F83BA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Представитель истца</w:t>
      </w:r>
      <w:r w:rsidR="00D06CA0">
        <w:rPr>
          <w:rFonts w:ascii="Times New Roman" w:hAnsi="Times New Roman" w:cs="Times New Roman"/>
          <w:color w:val="262626"/>
        </w:rPr>
        <w:t xml:space="preserve"> – </w:t>
      </w:r>
      <w:r w:rsidR="00172DFB" w:rsidRPr="00CC2099">
        <w:rPr>
          <w:rFonts w:ascii="Times New Roman" w:hAnsi="Times New Roman" w:cs="Times New Roman"/>
          <w:b/>
        </w:rPr>
        <w:t xml:space="preserve">адвокат </w:t>
      </w:r>
      <w:r w:rsidR="00172DFB">
        <w:rPr>
          <w:rFonts w:ascii="Times New Roman" w:hAnsi="Times New Roman" w:cs="Times New Roman"/>
          <w:b/>
        </w:rPr>
        <w:t>КАМ «</w:t>
      </w:r>
      <w:proofErr w:type="spellStart"/>
      <w:r w:rsidR="00172DFB">
        <w:rPr>
          <w:rFonts w:ascii="Times New Roman" w:hAnsi="Times New Roman" w:cs="Times New Roman"/>
          <w:b/>
        </w:rPr>
        <w:t>ЮрПрофи</w:t>
      </w:r>
      <w:proofErr w:type="spellEnd"/>
      <w:r w:rsidR="00172DFB">
        <w:rPr>
          <w:rFonts w:ascii="Times New Roman" w:hAnsi="Times New Roman" w:cs="Times New Roman"/>
          <w:b/>
        </w:rPr>
        <w:t>»</w:t>
      </w:r>
      <w:r w:rsidR="00172DFB" w:rsidRPr="00CC2099">
        <w:rPr>
          <w:rFonts w:ascii="Times New Roman" w:hAnsi="Times New Roman" w:cs="Times New Roman"/>
        </w:rPr>
        <w:t xml:space="preserve"> </w:t>
      </w:r>
      <w:r w:rsidRPr="00D06CA0">
        <w:rPr>
          <w:rFonts w:ascii="Times New Roman" w:hAnsi="Times New Roman" w:cs="Times New Roman"/>
          <w:color w:val="262626"/>
        </w:rPr>
        <w:t>в судебном заседании исковые требования поддержал и просил удовлетворить,</w:t>
      </w:r>
    </w:p>
    <w:p w14:paraId="6A24C2B2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Ответчик, извещенный о месте и времени судебного заседания, не обеспечил явку в суд своего представителя</w:t>
      </w:r>
      <w:bookmarkStart w:id="2" w:name="_GoBack"/>
      <w:bookmarkEnd w:id="2"/>
      <w:r w:rsidRPr="00D06CA0">
        <w:rPr>
          <w:rFonts w:ascii="Times New Roman" w:hAnsi="Times New Roman" w:cs="Times New Roman"/>
          <w:color w:val="262626"/>
        </w:rPr>
        <w:t>, сведений о причинах не явки в суд не представлено, в дело представлен отзыв, согласно которому просят в иске отказать. (л.д.27-28).</w:t>
      </w:r>
    </w:p>
    <w:p w14:paraId="1F4E13B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соответствии со </w:t>
      </w:r>
      <w:hyperlink r:id="rId4" w:history="1">
        <w:r w:rsidRPr="00D06CA0">
          <w:rPr>
            <w:rFonts w:ascii="Times New Roman" w:hAnsi="Times New Roman" w:cs="Times New Roman"/>
            <w:color w:val="0E73C0"/>
          </w:rPr>
          <w:t>ст. 167 ГПК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суд считает возможным рассмотреть дело при данной явке.</w:t>
      </w:r>
    </w:p>
    <w:p w14:paraId="1156056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Суд, выслушав явившиеся стороны, проверив и изучив материалы дела, находит иск подлежащим удовлетворению частично.</w:t>
      </w:r>
    </w:p>
    <w:p w14:paraId="2C1B132C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соответствии со </w:t>
      </w:r>
      <w:hyperlink r:id="rId5" w:history="1">
        <w:r w:rsidRPr="00D06CA0">
          <w:rPr>
            <w:rFonts w:ascii="Times New Roman" w:hAnsi="Times New Roman" w:cs="Times New Roman"/>
            <w:color w:val="0E73C0"/>
          </w:rPr>
          <w:t>ст. 167 ГПК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суд считает возможным рассмотреть дело при </w:t>
      </w:r>
      <w:r w:rsidRPr="00D06CA0">
        <w:rPr>
          <w:rFonts w:ascii="Times New Roman" w:hAnsi="Times New Roman" w:cs="Times New Roman"/>
          <w:color w:val="262626"/>
        </w:rPr>
        <w:lastRenderedPageBreak/>
        <w:t>данной явке.</w:t>
      </w:r>
    </w:p>
    <w:p w14:paraId="25BB3A08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Выслушав явившиеся стороны, исследовав собранные по делу доказательства в их совокупности, суд приходит к следующим выводам.</w:t>
      </w:r>
    </w:p>
    <w:p w14:paraId="1AADFD7B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Согласно </w:t>
      </w:r>
      <w:hyperlink r:id="rId6" w:history="1">
        <w:r w:rsidRPr="00D06CA0">
          <w:rPr>
            <w:rFonts w:ascii="Times New Roman" w:hAnsi="Times New Roman" w:cs="Times New Roman"/>
            <w:color w:val="0E73C0"/>
          </w:rPr>
          <w:t>ст. 15 ГК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1FE2107B" w14:textId="77777777" w:rsidR="001C758E" w:rsidRPr="00D06CA0" w:rsidRDefault="00172DFB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hyperlink r:id="rId7" w:history="1">
        <w:r w:rsidR="001C758E" w:rsidRPr="00D06CA0">
          <w:rPr>
            <w:rFonts w:ascii="Times New Roman" w:hAnsi="Times New Roman" w:cs="Times New Roman"/>
            <w:color w:val="0E73C0"/>
          </w:rPr>
          <w:t>Статья 309 ГК РФ</w:t>
        </w:r>
      </w:hyperlink>
      <w:r w:rsidR="001C758E" w:rsidRPr="00D06CA0">
        <w:rPr>
          <w:rFonts w:ascii="Times New Roman" w:hAnsi="Times New Roman" w:cs="Times New Roman"/>
          <w:color w:val="262626"/>
        </w:rPr>
        <w:t xml:space="preserve"> предусматривает,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14:paraId="3E9F0C62" w14:textId="77777777" w:rsidR="001C758E" w:rsidRPr="00D06CA0" w:rsidRDefault="00172DFB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hyperlink r:id="rId8" w:history="1">
        <w:r w:rsidR="001C758E" w:rsidRPr="00D06CA0">
          <w:rPr>
            <w:rFonts w:ascii="Times New Roman" w:hAnsi="Times New Roman" w:cs="Times New Roman"/>
            <w:color w:val="0E73C0"/>
          </w:rPr>
          <w:t>Статья 310 ГК РФ</w:t>
        </w:r>
      </w:hyperlink>
      <w:r w:rsidR="001C758E" w:rsidRPr="00D06CA0">
        <w:rPr>
          <w:rFonts w:ascii="Times New Roman" w:hAnsi="Times New Roman" w:cs="Times New Roman"/>
          <w:color w:val="262626"/>
        </w:rPr>
        <w:t xml:space="preserve"> устанавливает недопустимость одностороннего отказа от исполнения обязательства.</w:t>
      </w:r>
    </w:p>
    <w:p w14:paraId="76AAF34D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силу пункту 4 </w:t>
      </w:r>
      <w:hyperlink r:id="rId9" w:history="1">
        <w:r w:rsidRPr="00D06CA0">
          <w:rPr>
            <w:rFonts w:ascii="Times New Roman" w:hAnsi="Times New Roman" w:cs="Times New Roman"/>
            <w:color w:val="0E73C0"/>
          </w:rPr>
          <w:t>статьи 931 ГК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14:paraId="1744B9CD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Согласно пунктам 1, 2 </w:t>
      </w:r>
      <w:hyperlink r:id="rId10" w:history="1">
        <w:r w:rsidRPr="00D06CA0">
          <w:rPr>
            <w:rFonts w:ascii="Times New Roman" w:hAnsi="Times New Roman" w:cs="Times New Roman"/>
            <w:color w:val="0E73C0"/>
          </w:rPr>
          <w:t>ст.1064 ГК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вред; лицо, причинившее вред, освобождается от возмещения вреда, если докажет, что вред причинен не по его вине.</w:t>
      </w:r>
    </w:p>
    <w:p w14:paraId="4298A572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соответствии с частью 2 пункта 3 </w:t>
      </w:r>
      <w:hyperlink r:id="rId11" w:history="1">
        <w:r w:rsidRPr="00D06CA0">
          <w:rPr>
            <w:rFonts w:ascii="Times New Roman" w:hAnsi="Times New Roman" w:cs="Times New Roman"/>
            <w:color w:val="0E73C0"/>
          </w:rPr>
          <w:t>статьи 1079 ГК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вред, причиненный в результате взаимодействия источников повышенной опасности их владельцам, возмещается на общих основаниях (статья 1064).</w:t>
      </w:r>
    </w:p>
    <w:p w14:paraId="750FD43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ст.12 закона «Об обязательном страховании гражданской ответственности владельцев транспортных средств» № 40-ФЗ от 25.04.2002г. (далее – Закон "Об ОСАГО") указывает, размер подлежащих возмещению убытков при причинении вреда имуществу потерпевшего определяется:</w:t>
      </w:r>
    </w:p>
    <w:p w14:paraId="7B4C241A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б) в случае повреждения имущества потерпевшего - в размере расходов, необходимых для приведения имущества в состояние, в котором оно находилось до момента наступления страхового случая. К указанным в пункте 2.1 настоящей статьи расходам относятся также расходы на материалы и запасные части, необходимые для восстановительного ремонта, расходы на оплату работ, связанных с таким ремонтом. Размер расходов на материалы и запасные части определяется с учетом износа комплектующих изделий (деталей, узлов и агрегатов), подлежащих замене при восстановительном ремонте, в порядке, установленном Правительством Российской Федерации. При этом на указанные комплектующие изделия (детали, узлы и агрегаты) не может начисляться износ свыше 80 процентов их стоимости.</w:t>
      </w:r>
    </w:p>
    <w:p w14:paraId="33120497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Если после проведенного страховщиком осмотра поврежденного имущества страховщик и потерпевший не достигли согласия о размере страховой выплаты, страховщик обязан организовать независимую экспертизу (оценку), а потерпевший - предоставить поврежденное имущество для проведения независимой экспертизы (оценки) (п.4 ст.12 закона «Об ОСАГО»).</w:t>
      </w:r>
    </w:p>
    <w:p w14:paraId="5546D42B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 в части возмещения вреда, причиненного имуществу одного потерпевшего, не более 120 тысяч рублей (ст. 7 Закона «Об ОСАГО»).</w:t>
      </w:r>
    </w:p>
    <w:p w14:paraId="1946621F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Согласно ст. 14.1 Закона «Об ОСАГО» Потерпевший имеет право предъявить требование о возмещении вреда, причиненного его имуществу, непосредственно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14:paraId="3C2EF356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а) в результате дорожно-транспортного происшествия вред причинен только имуществу;</w:t>
      </w:r>
    </w:p>
    <w:p w14:paraId="703A0D4B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б) 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</w:p>
    <w:p w14:paraId="7E1CFB64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2. Страховщик, который застраховал гражданскую ответственность потерпевшего, проводит оценку обстоятельств дорожно-транспортного происшествия, изложенных в извещении о дорожно-транспортном происшествии, и на основании представленных документов осуществляет потерпевшему по его требованию возмещение вреда в соответствии с правилами обязательного страхования.</w:t>
      </w:r>
    </w:p>
    <w:p w14:paraId="38E522FD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3. Реализация права на прямое возмещение убытков не ограничивает право потерпевшего обратиться к страховщику, который застраховал гражданскую ответственность лица, причинившего вред, за возмещением вреда, который причинен жизни или здоровью, возник после предъявления требования о страховой выплате и о котором потерпевший не знал на момент предъявления требования.</w:t>
      </w:r>
    </w:p>
    <w:p w14:paraId="497C20E5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4. Страховщик, который застраховал гражданскую ответственность потерпевшего, осуществляет возмещение вреда, причиненного имуществу потерпевшего, в размере страховой выплаты от имени страховщика, который застраховал гражданскую ответственность лица, причинившего вред (осуществляет прямое возмещение убытков), в соответствии с соглашением о прямом возмещении убытков (статья 26.1 настоящего Федерального закона) с учетом положений настоящей статьи.</w:t>
      </w:r>
    </w:p>
    <w:p w14:paraId="3A06DAF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соответствии со ст. 13 Закона «Об ОСАГО» страховщик рассматривает заявление потерпевшего о страховой выплате и предусмотренные правилами обязательного страхования приложенные к нему документы в течение 30 дней со дня их получения. В течение указанного срока страховщик обязан произвести страховую выплату потерпевшему или направить ему мотивированный отказ в такой выплате.</w:t>
      </w:r>
    </w:p>
    <w:p w14:paraId="340C0808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При неисполнении данной обязанности страховщик за каждый день просрочки уплачивает потерпевшему неустойку (пени) в размере одной семьдесят пятой ставки рефинансирования Центрального банка Российской Федерации, действующей на день, когда страховщик должен был исполнить эту обязанность, от установленной статьей 7 настоящего Федерального закона страховой суммы по виду возмещения вреда каждому потерпевшему.</w:t>
      </w:r>
    </w:p>
    <w:p w14:paraId="4C9CF8D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Сумма неустойки (пени), подлежащей выплате потерпевшему, не может превышать размер страховой суммы по виду возмещения вреда каждому потерпевшему, установленной статьей 7 настоящего Федерального закона.</w:t>
      </w:r>
    </w:p>
    <w:p w14:paraId="3D042DF2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Согласно </w:t>
      </w:r>
      <w:hyperlink r:id="rId12" w:history="1">
        <w:r w:rsidRPr="00D06CA0">
          <w:rPr>
            <w:rFonts w:ascii="Times New Roman" w:hAnsi="Times New Roman" w:cs="Times New Roman"/>
            <w:color w:val="0E73C0"/>
          </w:rPr>
          <w:t>статье 56 ГПК РФ</w:t>
        </w:r>
      </w:hyperlink>
      <w:r w:rsidRPr="00D06CA0">
        <w:rPr>
          <w:rFonts w:ascii="Times New Roman" w:hAnsi="Times New Roman" w:cs="Times New Roman"/>
          <w:color w:val="262626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14:paraId="646379D3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Как установлено судом и подтверждается материалами дела, ДД.ММ.ГГГГ в 16 часов 30 минут на 16 км+30 м. на автодороге *** направление произошло ДТП с участием автомобиля марки *** государственный номер № под управлением водителя ***. и автомобиля марки *** государственный номер № под управлением истца и принадлежащее ей на праве собственности.(л.д.12) Виновным в ДТП на основании постановления по делу об административном правонарушении был признан водитель ***А. (л.д.13)</w:t>
      </w:r>
    </w:p>
    <w:p w14:paraId="5745767B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ДТП произошло в виду несоблюдения водителем *** п. 13.9 Правил дорожного движения РФ, что подтверждается справкой о ДТП, по 2000 становлением по делу об административном правонарушении, где *** привлечен к административной ответственности по ч.1 </w:t>
      </w:r>
      <w:hyperlink r:id="rId13" w:history="1">
        <w:r w:rsidRPr="00D06CA0">
          <w:rPr>
            <w:rFonts w:ascii="Times New Roman" w:hAnsi="Times New Roman" w:cs="Times New Roman"/>
            <w:color w:val="0E73C0"/>
          </w:rPr>
          <w:t>ст.12.13 КоАП РФ</w:t>
        </w:r>
      </w:hyperlink>
      <w:r w:rsidRPr="00D06CA0">
        <w:rPr>
          <w:rFonts w:ascii="Times New Roman" w:hAnsi="Times New Roman" w:cs="Times New Roman"/>
          <w:color w:val="262626"/>
        </w:rPr>
        <w:t>, от ДД.ММ.ГГГГ В связи с чем, суд считает, что вина ***. установлена и ни кем не оспаривалась.</w:t>
      </w:r>
    </w:p>
    <w:p w14:paraId="1EDF3CE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Ответственность </w:t>
      </w:r>
      <w:proofErr w:type="spellStart"/>
      <w:r w:rsidRPr="00D06CA0">
        <w:rPr>
          <w:rFonts w:ascii="Times New Roman" w:hAnsi="Times New Roman" w:cs="Times New Roman"/>
          <w:color w:val="262626"/>
        </w:rPr>
        <w:t>причинителя</w:t>
      </w:r>
      <w:proofErr w:type="spellEnd"/>
      <w:r w:rsidRPr="00D06CA0">
        <w:rPr>
          <w:rFonts w:ascii="Times New Roman" w:hAnsi="Times New Roman" w:cs="Times New Roman"/>
          <w:color w:val="262626"/>
        </w:rPr>
        <w:t xml:space="preserve"> вреда ***А.. застрахована в ООО «***» в соответствии с законом «Об обязательном страховании гражданской ответственности владельцев транспортных средств» № 40-ФЗ от 25.04.2002г. по договору страхования.</w:t>
      </w:r>
    </w:p>
    <w:p w14:paraId="75312DA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Ответственность истца застрахована у ответчика.</w:t>
      </w:r>
    </w:p>
    <w:p w14:paraId="7AB26764" w14:textId="056E703E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Истец ДД.ММ.ГГГГ(л.д.14)</w:t>
      </w:r>
      <w:r w:rsidR="00D06CA0">
        <w:rPr>
          <w:rFonts w:ascii="Times New Roman" w:hAnsi="Times New Roman" w:cs="Times New Roman"/>
          <w:color w:val="262626"/>
        </w:rPr>
        <w:t xml:space="preserve"> </w:t>
      </w:r>
      <w:r w:rsidRPr="00D06CA0">
        <w:rPr>
          <w:rFonts w:ascii="Times New Roman" w:hAnsi="Times New Roman" w:cs="Times New Roman"/>
          <w:color w:val="262626"/>
        </w:rPr>
        <w:t xml:space="preserve">обратился </w:t>
      </w:r>
      <w:r w:rsidR="00D06CA0">
        <w:rPr>
          <w:rFonts w:ascii="Times New Roman" w:hAnsi="Times New Roman" w:cs="Times New Roman"/>
          <w:color w:val="262626"/>
        </w:rPr>
        <w:t xml:space="preserve">в </w:t>
      </w:r>
      <w:r w:rsidR="00D06CA0" w:rsidRPr="00D06CA0">
        <w:rPr>
          <w:rFonts w:ascii="Times New Roman" w:hAnsi="Times New Roman" w:cs="Times New Roman"/>
          <w:color w:val="262626"/>
        </w:rPr>
        <w:t>ОАО «Альфа-Страхование</w:t>
      </w:r>
      <w:r w:rsidR="00D06CA0">
        <w:rPr>
          <w:rFonts w:ascii="Times New Roman" w:hAnsi="Times New Roman" w:cs="Times New Roman"/>
          <w:color w:val="262626"/>
        </w:rPr>
        <w:t>»</w:t>
      </w:r>
      <w:r w:rsidRPr="00D06CA0">
        <w:rPr>
          <w:rFonts w:ascii="Times New Roman" w:hAnsi="Times New Roman" w:cs="Times New Roman"/>
          <w:color w:val="262626"/>
        </w:rPr>
        <w:t xml:space="preserve"> с заявлением о ДТП и назначении страховой выплаты.</w:t>
      </w:r>
    </w:p>
    <w:p w14:paraId="293558D9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Данное ДТП ответчик признал страховым случаем и произвел выплату страхового возмещения в размере *** руб. (л.д.28)</w:t>
      </w:r>
    </w:p>
    <w:p w14:paraId="7E9E377F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Считая страховое возмещение заниженным, Истец обратился для ремонта автомобиля, сумма восстановительного ремонта согласно заказ –наряда равна *** руб. Данная сумма была оплачена истцом. (л.д.16-17)</w:t>
      </w:r>
    </w:p>
    <w:p w14:paraId="16C40BF5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proofErr w:type="spellStart"/>
      <w:r w:rsidRPr="00D06CA0">
        <w:rPr>
          <w:rFonts w:ascii="Times New Roman" w:hAnsi="Times New Roman" w:cs="Times New Roman"/>
          <w:color w:val="262626"/>
        </w:rPr>
        <w:t>ДД.ММ.ГГГГг</w:t>
      </w:r>
      <w:proofErr w:type="spellEnd"/>
      <w:r w:rsidRPr="00D06CA0">
        <w:rPr>
          <w:rFonts w:ascii="Times New Roman" w:hAnsi="Times New Roman" w:cs="Times New Roman"/>
          <w:color w:val="262626"/>
        </w:rPr>
        <w:t>. Истец направил в адрес ответчика претензию о доплате страхового возмещения, которая до настоящего времени осталась без ответа.(л.д.18-19)</w:t>
      </w:r>
    </w:p>
    <w:p w14:paraId="7A0B838D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Разрешая спорные правоотношения, проанализировав собранные доказательства в их совокупности, суд считает, что реальный размер суммы ущерба, представленный истцом соответствует материалам дела, но в связи с тем, что положения Закона об ОСАГО устанавливает размер ущерба с учетом износа узлов и деталей, то суд применяет процент износа, установленный отчетом ответчика к запчастям и размер ущерба устанавливает ( ***.(л.д.16). Данная сумма подлежит взысканию с ответчика как сумма страхового возмещения, так как представленный заказ –наряд полностью соответствует акту осмотра автомобиля, и оснований не доверять позициям указанным в нем и отремонтированных истцом у суда оснований не имеется.</w:t>
      </w:r>
    </w:p>
    <w:p w14:paraId="26C2B85A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Таким образом, суд приходит к выводу об обоснованности исковых требований истца о возмещении суммы страхового возмещения, определенной на основании заказ- наряда, с применением процента износа, и считает возможным взыскать с ответчика в пользу истца причиненный ему ущерб в размере ***) руб.</w:t>
      </w:r>
    </w:p>
    <w:p w14:paraId="17271F8D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В связи с тем, что выплата в размере ***., не была произведена ответчиком в добровольном порядке, то истец имеет право на неустойку, предусмотренную ст.13 Закона об ОСАГО. Сумма неустойки равна *** (ДД.ММ.ГГГГ по ДД.ММ.ГГГГ г) 141 </w:t>
      </w:r>
      <w:proofErr w:type="spellStart"/>
      <w:r w:rsidRPr="00D06CA0">
        <w:rPr>
          <w:rFonts w:ascii="Times New Roman" w:hAnsi="Times New Roman" w:cs="Times New Roman"/>
          <w:color w:val="262626"/>
        </w:rPr>
        <w:t>дн</w:t>
      </w:r>
      <w:proofErr w:type="spellEnd"/>
      <w:r w:rsidRPr="00D06CA0">
        <w:rPr>
          <w:rFonts w:ascii="Times New Roman" w:hAnsi="Times New Roman" w:cs="Times New Roman"/>
          <w:color w:val="262626"/>
        </w:rPr>
        <w:t>*8,25/100/75) *** руб. Приведя свой расчет, суд не соглашается с расчетом неустойки, представленной истцом, так как он составлен от иной суммы ущерба.</w:t>
      </w:r>
    </w:p>
    <w:p w14:paraId="52F2294E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соответствии с Постановлением Пленума Верховного Суда Российской Федерации от 28 июня 2012г. № 17 «О рассмотрении судами гражданских дел по спорам о защите прав потребителей»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(включая договор страхования, как личного, так и имущественного),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14:paraId="2F27814F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соответствии со ст. 15 закона РФ «О защите прав потребителей» подлежат удовлетворению требования истца о компенсации морального вреда, размер которой суд устанавливает *** руб.</w:t>
      </w:r>
    </w:p>
    <w:p w14:paraId="199883BA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соответствии с п.6 ст.13 Закона «О Защите прав потребителей» № 2300-1 от 07 февраля 1992г. устанавливает ответственность изготовителя (исполнителя, продавца, уполномоченной организации или уполномоченного индивидуального предпринимателя, импортера) за нарушение прав потребителей: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14:paraId="0B0229C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Поскольку в добровольном порядке ответчик требования потребителя не удовлетворил, с ответчика в пользу истца подлежит взысканию штраф за несоблюдение в добровольном порядке требований потребителя в размере 50% от присуждаемой судом суммы, что составит *** руб.( *** )/2.</w:t>
      </w:r>
    </w:p>
    <w:p w14:paraId="6D08608C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соответствии со ст.98,94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14:paraId="756CC4BB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Как следует из материалов дела, истцом понесены расходы на оплату телеграмм в размере *** руб.(л.д.20), расходы по оплате юридических услуг в размере *** которые подлежит взыскать с ответчика в пользу истца.,</w:t>
      </w:r>
    </w:p>
    <w:p w14:paraId="68C42D19" w14:textId="77777777" w:rsidR="001C758E" w:rsidRPr="00D06CA0" w:rsidRDefault="00172DFB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hyperlink r:id="rId14" w:history="1">
        <w:r w:rsidR="001C758E" w:rsidRPr="00D06CA0">
          <w:rPr>
            <w:rFonts w:ascii="Times New Roman" w:hAnsi="Times New Roman" w:cs="Times New Roman"/>
            <w:color w:val="0E73C0"/>
          </w:rPr>
          <w:t>Статья 103 ГПК РФ</w:t>
        </w:r>
      </w:hyperlink>
      <w:r w:rsidR="001C758E" w:rsidRPr="00D06CA0">
        <w:rPr>
          <w:rFonts w:ascii="Times New Roman" w:hAnsi="Times New Roman" w:cs="Times New Roman"/>
          <w:color w:val="262626"/>
        </w:rPr>
        <w:t xml:space="preserve"> предусматривает, что государственная пошлина, от уплаты которой истец был освобожден, взыскивается с ответчика, не освобожденного от уплаты судебных расходов, пропорционально удовлетворенной части исковых требований.</w:t>
      </w:r>
    </w:p>
    <w:p w14:paraId="4902F8F7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силу указанной нормы права, с ответчика в доход бюджета г. Москвы подлежит взысканию государственная пошлина в размере *** руб. (цена *** руб.)</w:t>
      </w:r>
    </w:p>
    <w:p w14:paraId="1215F041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На основании изложенного и руководствуясь ст. ст. 194-198 ГПК РФ, суд,</w:t>
      </w:r>
    </w:p>
    <w:p w14:paraId="6EAE9CE4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b/>
          <w:bCs/>
          <w:color w:val="262626"/>
        </w:rPr>
        <w:t>РЕШИЛ:</w:t>
      </w:r>
    </w:p>
    <w:p w14:paraId="3BC5C845" w14:textId="10387DCA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Исковые требования Г</w:t>
      </w:r>
      <w:r w:rsidR="00D06CA0">
        <w:rPr>
          <w:rFonts w:ascii="Times New Roman" w:hAnsi="Times New Roman" w:cs="Times New Roman"/>
          <w:color w:val="262626"/>
        </w:rPr>
        <w:t>.</w:t>
      </w:r>
      <w:r w:rsidRPr="00D06CA0">
        <w:rPr>
          <w:rFonts w:ascii="Times New Roman" w:hAnsi="Times New Roman" w:cs="Times New Roman"/>
          <w:color w:val="262626"/>
        </w:rPr>
        <w:t>Е. А. к ОАО «Альфа-Страхование» о взыскании страхового возмещения удовлетворить. частично</w:t>
      </w:r>
    </w:p>
    <w:p w14:paraId="2DA0D935" w14:textId="5506AA34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Взыскать с ОАО «Альфа –Страхование» в пользу Г</w:t>
      </w:r>
      <w:r w:rsidR="00D06CA0">
        <w:rPr>
          <w:rFonts w:ascii="Times New Roman" w:hAnsi="Times New Roman" w:cs="Times New Roman"/>
          <w:color w:val="262626"/>
        </w:rPr>
        <w:t>.Е.</w:t>
      </w:r>
      <w:r w:rsidRPr="00D06CA0">
        <w:rPr>
          <w:rFonts w:ascii="Times New Roman" w:hAnsi="Times New Roman" w:cs="Times New Roman"/>
          <w:color w:val="262626"/>
        </w:rPr>
        <w:t>А. сумму страхового возмещения в размере *** руб., неустойку в размере *** руб., штраф в размере *** руб., судебные расходы в размере *** руб., компенсировать моральный вред в размере *** руб., а всего ***) руб. 01 коп.</w:t>
      </w:r>
    </w:p>
    <w:p w14:paraId="0EB98D70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 остальной части иска отказать.</w:t>
      </w:r>
    </w:p>
    <w:p w14:paraId="7F73CA97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>Взыскать с ОАО «Альфа-Страхование» в доход бюджета г. Москвы сумму государственной пошлины в размере ***</w:t>
      </w:r>
    </w:p>
    <w:p w14:paraId="182FF8F2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color w:val="262626"/>
        </w:rPr>
        <w:t xml:space="preserve">Решение может быть обжаловано в Московский городской суд в течение месяца со дня принятия решения в окончательной форме, путем подачи апелляционной жалобы в </w:t>
      </w:r>
      <w:proofErr w:type="spellStart"/>
      <w:r w:rsidRPr="00D06CA0">
        <w:rPr>
          <w:rFonts w:ascii="Times New Roman" w:hAnsi="Times New Roman" w:cs="Times New Roman"/>
          <w:color w:val="262626"/>
        </w:rPr>
        <w:t>Люблинский</w:t>
      </w:r>
      <w:proofErr w:type="spellEnd"/>
      <w:r w:rsidRPr="00D06CA0">
        <w:rPr>
          <w:rFonts w:ascii="Times New Roman" w:hAnsi="Times New Roman" w:cs="Times New Roman"/>
          <w:color w:val="262626"/>
        </w:rPr>
        <w:t xml:space="preserve"> районный суд </w:t>
      </w:r>
      <w:proofErr w:type="spellStart"/>
      <w:r w:rsidRPr="00D06CA0">
        <w:rPr>
          <w:rFonts w:ascii="Times New Roman" w:hAnsi="Times New Roman" w:cs="Times New Roman"/>
          <w:color w:val="262626"/>
        </w:rPr>
        <w:t>г.Москвы</w:t>
      </w:r>
      <w:proofErr w:type="spellEnd"/>
      <w:r w:rsidRPr="00D06CA0">
        <w:rPr>
          <w:rFonts w:ascii="Times New Roman" w:hAnsi="Times New Roman" w:cs="Times New Roman"/>
          <w:color w:val="262626"/>
        </w:rPr>
        <w:t>.</w:t>
      </w:r>
    </w:p>
    <w:p w14:paraId="036E1996" w14:textId="77777777" w:rsidR="001C758E" w:rsidRPr="00D06CA0" w:rsidRDefault="001C758E" w:rsidP="00D06CA0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color w:val="262626"/>
        </w:rPr>
      </w:pPr>
      <w:r w:rsidRPr="00D06CA0">
        <w:rPr>
          <w:rFonts w:ascii="Times New Roman" w:hAnsi="Times New Roman" w:cs="Times New Roman"/>
          <w:b/>
          <w:bCs/>
          <w:color w:val="262626"/>
        </w:rPr>
        <w:t>Судья</w:t>
      </w:r>
    </w:p>
    <w:p w14:paraId="31D82F6A" w14:textId="77777777" w:rsidR="00E47C54" w:rsidRPr="00D06CA0" w:rsidRDefault="001C758E" w:rsidP="00D06CA0">
      <w:pPr>
        <w:jc w:val="both"/>
        <w:rPr>
          <w:rFonts w:ascii="Times New Roman" w:hAnsi="Times New Roman" w:cs="Times New Roman"/>
        </w:rPr>
      </w:pPr>
      <w:r w:rsidRPr="00D06CA0">
        <w:rPr>
          <w:rFonts w:ascii="Times New Roman" w:hAnsi="Times New Roman" w:cs="Times New Roman"/>
          <w:color w:val="262626"/>
        </w:rPr>
        <w:t>Решение принято в окончательной форме 14 марта 2014 г.</w:t>
      </w:r>
    </w:p>
    <w:sectPr w:rsidR="00E47C54" w:rsidRPr="00D06CA0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E"/>
    <w:rsid w:val="00172DFB"/>
    <w:rsid w:val="001C758E"/>
    <w:rsid w:val="00940348"/>
    <w:rsid w:val="00A3468A"/>
    <w:rsid w:val="00D06CA0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E8B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ospravosudie.com/law/%D0%A1%D1%82%D0%B0%D1%82%D1%8C%D1%8F_1079_%D0%93%D0%9A_%D0%A0%D0%A4" TargetMode="External"/><Relationship Id="rId12" Type="http://schemas.openxmlformats.org/officeDocument/2006/relationships/hyperlink" Target="https://rospravosudie.com/law/%D0%A1%D1%82%D0%B0%D1%82%D1%8C%D1%8F_56_%D0%93%D0%9F%D0%9A_%D0%A0%D0%A4" TargetMode="External"/><Relationship Id="rId13" Type="http://schemas.openxmlformats.org/officeDocument/2006/relationships/hyperlink" Target="https://rospravosudie.com/law/%D0%A1%D1%82%D0%B0%D1%82%D1%8C%D1%8F_12.13_%D0%9A%D0%BE%D0%90%D0%9F_%D0%A0%D0%A4" TargetMode="External"/><Relationship Id="rId14" Type="http://schemas.openxmlformats.org/officeDocument/2006/relationships/hyperlink" Target="https://rospravosudie.com/law/%D0%A1%D1%82%D0%B0%D1%82%D1%8C%D1%8F_103_%D0%93%D0%9F%D0%9A_%D0%A0%D0%A4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rospravosudie.com/law/%D0%A1%D1%82%D0%B0%D1%82%D1%8C%D1%8F_167_%D0%93%D0%9F%D0%9A_%D0%A0%D0%A4" TargetMode="External"/><Relationship Id="rId5" Type="http://schemas.openxmlformats.org/officeDocument/2006/relationships/hyperlink" Target="https://rospravosudie.com/law/%D0%A1%D1%82%D0%B0%D1%82%D1%8C%D1%8F_167_%D0%93%D0%9F%D0%9A_%D0%A0%D0%A4" TargetMode="External"/><Relationship Id="rId6" Type="http://schemas.openxmlformats.org/officeDocument/2006/relationships/hyperlink" Target="https://rospravosudie.com/law/%D0%A1%D1%82%D0%B0%D1%82%D1%8C%D1%8F_15_%D0%93%D0%9A_%D0%A0%D0%A4" TargetMode="External"/><Relationship Id="rId7" Type="http://schemas.openxmlformats.org/officeDocument/2006/relationships/hyperlink" Target="https://rospravosudie.com/law/%D0%A1%D1%82%D0%B0%D1%82%D1%8C%D1%8F_309_%D0%93%D0%9A_%D0%A0%D0%A4" TargetMode="External"/><Relationship Id="rId8" Type="http://schemas.openxmlformats.org/officeDocument/2006/relationships/hyperlink" Target="https://rospravosudie.com/law/%D0%A1%D1%82%D0%B0%D1%82%D1%8C%D1%8F_310_%D0%93%D0%9A_%D0%A0%D0%A4" TargetMode="External"/><Relationship Id="rId9" Type="http://schemas.openxmlformats.org/officeDocument/2006/relationships/hyperlink" Target="https://rospravosudie.com/law/%D0%A1%D1%82%D0%B0%D1%82%D1%8C%D1%8F_931_%D0%93%D0%9A_%D0%A0%D0%A4" TargetMode="External"/><Relationship Id="rId10" Type="http://schemas.openxmlformats.org/officeDocument/2006/relationships/hyperlink" Target="https://rospravosudie.com/law/%D0%A1%D1%82%D0%B0%D1%82%D1%8C%D1%8F_1064_%D0%93%D0%9A_%D0%A0%D0%A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2607</Words>
  <Characters>14860</Characters>
  <Application>Microsoft Macintosh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2017-09-01T16:26:00Z</dcterms:created>
  <dcterms:modified xsi:type="dcterms:W3CDTF">2017-09-01T16:26:00Z</dcterms:modified>
</cp:coreProperties>
</file>